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F931" w14:textId="77777777" w:rsidR="00B061BC" w:rsidRPr="00B061BC" w:rsidRDefault="004A5387" w:rsidP="00B061BC">
      <w:pPr>
        <w:rPr>
          <w:rFonts w:ascii="Calibri" w:hAnsi="Calibri" w:cs="Calibri"/>
          <w:lang w:val="en-US"/>
        </w:rPr>
      </w:pPr>
      <w:r>
        <w:rPr>
          <w:rFonts w:ascii="Cambria" w:hAnsi="Cambria"/>
          <w:b/>
          <w:sz w:val="26"/>
          <w:szCs w:val="26"/>
          <w:lang w:val="en-US"/>
        </w:rPr>
        <w:tab/>
      </w:r>
      <w:r>
        <w:rPr>
          <w:rFonts w:ascii="Cambria" w:hAnsi="Cambria"/>
          <w:b/>
          <w:sz w:val="26"/>
          <w:szCs w:val="26"/>
          <w:lang w:val="en-US"/>
        </w:rPr>
        <w:tab/>
      </w:r>
      <w:r>
        <w:rPr>
          <w:rFonts w:ascii="Cambria" w:hAnsi="Cambria"/>
          <w:b/>
          <w:sz w:val="26"/>
          <w:szCs w:val="26"/>
          <w:lang w:val="en-US"/>
        </w:rPr>
        <w:tab/>
      </w:r>
      <w:r w:rsidR="00B061BC">
        <w:rPr>
          <w:rFonts w:ascii="Cambria" w:hAnsi="Cambria"/>
          <w:b/>
          <w:sz w:val="26"/>
          <w:szCs w:val="26"/>
          <w:lang w:val="en-US"/>
        </w:rPr>
        <w:t xml:space="preserve">                     </w:t>
      </w:r>
    </w:p>
    <w:p w14:paraId="33C99A5A" w14:textId="37F73B8E" w:rsidR="00B061BC" w:rsidRPr="00B061BC" w:rsidRDefault="00B061BC" w:rsidP="00B061BC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</w:t>
      </w:r>
      <w:r w:rsidR="007F0176">
        <w:rPr>
          <w:rFonts w:ascii="Calibri" w:eastAsia="Calibri" w:hAnsi="Calibri" w:cs="Times New Roman"/>
          <w:lang w:val="en-US"/>
        </w:rPr>
        <w:t xml:space="preserve">    Template</w:t>
      </w:r>
      <w:r w:rsidRPr="00B061BC">
        <w:rPr>
          <w:rFonts w:ascii="Calibri" w:eastAsia="Calibri" w:hAnsi="Calibri" w:cs="Times New Roman"/>
          <w:lang w:val="en-US"/>
        </w:rPr>
        <w:t xml:space="preserve"> approved by FUN-LTV</w:t>
      </w:r>
    </w:p>
    <w:p w14:paraId="58334875" w14:textId="44BD34F3" w:rsidR="00B061BC" w:rsidRPr="00B061BC" w:rsidRDefault="00B061BC" w:rsidP="00B061BC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B061BC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20</w:t>
      </w:r>
      <w:r>
        <w:rPr>
          <w:rFonts w:ascii="Calibri" w:eastAsia="Calibri" w:hAnsi="Calibri" w:cs="Times New Roman"/>
          <w:lang w:val="en-US"/>
        </w:rPr>
        <w:t>20</w:t>
      </w:r>
      <w:r w:rsidRPr="00B061BC">
        <w:rPr>
          <w:rFonts w:ascii="Calibri" w:eastAsia="Calibri" w:hAnsi="Calibri" w:cs="Times New Roman"/>
          <w:lang w:val="en-US"/>
        </w:rPr>
        <w:t>-</w:t>
      </w:r>
      <w:r>
        <w:rPr>
          <w:rFonts w:ascii="Calibri" w:eastAsia="Calibri" w:hAnsi="Calibri" w:cs="Times New Roman"/>
          <w:lang w:val="en-US"/>
        </w:rPr>
        <w:t>0</w:t>
      </w:r>
      <w:r w:rsidRPr="00B061BC">
        <w:rPr>
          <w:rFonts w:ascii="Calibri" w:eastAsia="Calibri" w:hAnsi="Calibri" w:cs="Times New Roman"/>
          <w:lang w:val="en-US"/>
        </w:rPr>
        <w:t>2-1</w:t>
      </w:r>
      <w:r>
        <w:rPr>
          <w:rFonts w:ascii="Calibri" w:eastAsia="Calibri" w:hAnsi="Calibri" w:cs="Times New Roman"/>
          <w:lang w:val="en-US"/>
        </w:rPr>
        <w:t>1</w:t>
      </w:r>
    </w:p>
    <w:p w14:paraId="426FA192" w14:textId="3770F774" w:rsidR="00B061BC" w:rsidRPr="00B061BC" w:rsidRDefault="00B061BC" w:rsidP="00B061BC">
      <w:pPr>
        <w:widowControl w:val="0"/>
        <w:spacing w:after="0" w:line="240" w:lineRule="auto"/>
        <w:ind w:left="1304"/>
        <w:rPr>
          <w:rFonts w:ascii="Calibri" w:eastAsia="Calibri" w:hAnsi="Calibri" w:cs="Times New Roman"/>
          <w:lang w:val="en-US"/>
        </w:rPr>
      </w:pPr>
      <w:r w:rsidRPr="00B061BC">
        <w:rPr>
          <w:rFonts w:ascii="Calibri" w:eastAsia="Calibri" w:hAnsi="Calibri" w:cs="Times New Roman"/>
          <w:lang w:val="en-US"/>
        </w:rPr>
        <w:t xml:space="preserve">      </w:t>
      </w:r>
      <w:r w:rsidRPr="00B061BC">
        <w:rPr>
          <w:rFonts w:ascii="Calibri" w:eastAsia="Calibri" w:hAnsi="Calibri" w:cs="Times New Roman"/>
          <w:lang w:val="en-US"/>
        </w:rPr>
        <w:tab/>
        <w:t xml:space="preserve">  </w:t>
      </w:r>
      <w:r w:rsidRPr="00B061BC">
        <w:rPr>
          <w:rFonts w:ascii="Calibri" w:eastAsia="Calibri" w:hAnsi="Calibri" w:cs="Times New Roman"/>
          <w:lang w:val="en-US"/>
        </w:rPr>
        <w:tab/>
      </w:r>
      <w:r w:rsidRPr="00B061BC">
        <w:rPr>
          <w:rFonts w:ascii="Calibri" w:eastAsia="Calibri" w:hAnsi="Calibri" w:cs="Times New Roman"/>
          <w:lang w:val="en-US"/>
        </w:rPr>
        <w:tab/>
        <w:t xml:space="preserve">            </w:t>
      </w:r>
      <w:r w:rsidR="000B2F83">
        <w:rPr>
          <w:rFonts w:ascii="Calibri" w:eastAsia="Calibri" w:hAnsi="Calibri" w:cs="Times New Roman"/>
          <w:lang w:val="en-US"/>
        </w:rPr>
        <w:t xml:space="preserve">   </w:t>
      </w:r>
      <w:r w:rsidRPr="00B061BC">
        <w:rPr>
          <w:rFonts w:ascii="Calibri" w:eastAsia="Calibri" w:hAnsi="Calibri" w:cs="Times New Roman"/>
          <w:lang w:val="en-US"/>
        </w:rPr>
        <w:t>SLU ID: SLU.ltv.2020.3.2.1-</w:t>
      </w:r>
      <w:r w:rsidR="00126A04">
        <w:rPr>
          <w:rFonts w:ascii="Calibri" w:eastAsia="Calibri" w:hAnsi="Calibri" w:cs="Times New Roman"/>
          <w:lang w:val="en-US"/>
        </w:rPr>
        <w:t>307</w:t>
      </w:r>
    </w:p>
    <w:p w14:paraId="4F963B8D" w14:textId="77777777" w:rsidR="004A5387" w:rsidRDefault="004A5387" w:rsidP="00F97B62">
      <w:pPr>
        <w:rPr>
          <w:rFonts w:ascii="Cambria" w:hAnsi="Cambria"/>
          <w:b/>
          <w:sz w:val="26"/>
          <w:szCs w:val="26"/>
          <w:lang w:val="en-US"/>
        </w:rPr>
      </w:pPr>
    </w:p>
    <w:p w14:paraId="51775E13" w14:textId="77777777" w:rsidR="007D4D7A" w:rsidRPr="00F54DC4" w:rsidRDefault="007F1513" w:rsidP="00F97B62">
      <w:pPr>
        <w:rPr>
          <w:rFonts w:ascii="Cambria" w:hAnsi="Cambria"/>
          <w:b/>
          <w:sz w:val="26"/>
          <w:szCs w:val="26"/>
          <w:lang w:val="en-US"/>
        </w:rPr>
      </w:pPr>
      <w:r w:rsidRPr="00F54DC4">
        <w:rPr>
          <w:rFonts w:ascii="Cambria" w:hAnsi="Cambria"/>
          <w:b/>
          <w:sz w:val="26"/>
          <w:szCs w:val="26"/>
          <w:lang w:val="en-US"/>
        </w:rPr>
        <w:t>Introduction paper, 10</w:t>
      </w:r>
      <w:r w:rsidR="00AF0605" w:rsidRPr="00F54DC4">
        <w:rPr>
          <w:rFonts w:ascii="Cambria" w:hAnsi="Cambria"/>
          <w:b/>
          <w:sz w:val="26"/>
          <w:szCs w:val="26"/>
          <w:lang w:val="en-US"/>
        </w:rPr>
        <w:t xml:space="preserve"> </w:t>
      </w:r>
      <w:r w:rsidR="00242819" w:rsidRPr="00F54DC4">
        <w:rPr>
          <w:rFonts w:ascii="Cambria" w:hAnsi="Cambria"/>
          <w:b/>
          <w:sz w:val="26"/>
          <w:szCs w:val="26"/>
          <w:lang w:val="en-US"/>
        </w:rPr>
        <w:t>credits</w:t>
      </w:r>
    </w:p>
    <w:p w14:paraId="6B60CE2D" w14:textId="77777777" w:rsidR="00AF0605" w:rsidRDefault="00AF0605" w:rsidP="00F97B62">
      <w:pPr>
        <w:rPr>
          <w:lang w:val="en-US"/>
        </w:rPr>
      </w:pPr>
      <w:r>
        <w:rPr>
          <w:lang w:val="en-US"/>
        </w:rPr>
        <w:t>Syllabus approved:</w:t>
      </w:r>
    </w:p>
    <w:p w14:paraId="7BD274ED" w14:textId="77777777" w:rsidR="004A4AA2" w:rsidRPr="004A4AA2" w:rsidRDefault="00AF0605" w:rsidP="004A4AA2">
      <w:pPr>
        <w:spacing w:after="0"/>
        <w:rPr>
          <w:b/>
          <w:lang w:val="en-US"/>
        </w:rPr>
      </w:pPr>
      <w:r w:rsidRPr="004A4AA2">
        <w:rPr>
          <w:b/>
          <w:lang w:val="en-US"/>
        </w:rPr>
        <w:t>Prerequisities</w:t>
      </w:r>
    </w:p>
    <w:p w14:paraId="53DCAD8B" w14:textId="77777777" w:rsidR="004A4AA2" w:rsidRDefault="003B494D" w:rsidP="004A4AA2">
      <w:pPr>
        <w:spacing w:after="0"/>
        <w:rPr>
          <w:lang w:val="en-US"/>
        </w:rPr>
      </w:pPr>
      <w:r>
        <w:rPr>
          <w:lang w:val="en-US"/>
        </w:rPr>
        <w:t>Admitted as doctoral</w:t>
      </w:r>
      <w:r w:rsidR="00AF0605">
        <w:rPr>
          <w:lang w:val="en-US"/>
        </w:rPr>
        <w:t xml:space="preserve"> or licentiate student</w:t>
      </w:r>
      <w:r w:rsidR="00F54180">
        <w:rPr>
          <w:lang w:val="en-US"/>
        </w:rPr>
        <w:t xml:space="preserve"> at</w:t>
      </w:r>
      <w:r w:rsidR="004A4AA2">
        <w:rPr>
          <w:lang w:val="en-US"/>
        </w:rPr>
        <w:t xml:space="preserve"> SLU</w:t>
      </w:r>
      <w:r w:rsidR="007F1513">
        <w:rPr>
          <w:lang w:val="en-US"/>
        </w:rPr>
        <w:t xml:space="preserve">. </w:t>
      </w:r>
    </w:p>
    <w:p w14:paraId="53FA9AAA" w14:textId="77777777" w:rsidR="00C112D5" w:rsidRPr="00AF0605" w:rsidRDefault="00C112D5" w:rsidP="004A4AA2">
      <w:pPr>
        <w:spacing w:after="0"/>
        <w:rPr>
          <w:lang w:val="en-US"/>
        </w:rPr>
      </w:pPr>
    </w:p>
    <w:p w14:paraId="500C5E8C" w14:textId="77777777" w:rsidR="00AF0605" w:rsidRDefault="00AF0605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Objective</w:t>
      </w:r>
    </w:p>
    <w:p w14:paraId="05940531" w14:textId="77777777" w:rsidR="00143A96" w:rsidRDefault="005231D3" w:rsidP="00143A96">
      <w:pPr>
        <w:spacing w:after="0"/>
        <w:rPr>
          <w:lang w:val="en-US"/>
        </w:rPr>
      </w:pPr>
      <w:r>
        <w:rPr>
          <w:lang w:val="en-US"/>
        </w:rPr>
        <w:t>The aims of the course are</w:t>
      </w:r>
      <w:r w:rsidR="00C112D5">
        <w:rPr>
          <w:lang w:val="en-US"/>
        </w:rPr>
        <w:t xml:space="preserve"> to</w:t>
      </w:r>
      <w:r>
        <w:rPr>
          <w:lang w:val="en-US"/>
        </w:rPr>
        <w:t>:</w:t>
      </w:r>
    </w:p>
    <w:p w14:paraId="1A97E499" w14:textId="77777777" w:rsidR="005231D3" w:rsidRDefault="00C112D5" w:rsidP="005231D3">
      <w:pPr>
        <w:pStyle w:val="Liststycke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 xml:space="preserve">Get an overview of the field of research </w:t>
      </w:r>
      <w:r w:rsidR="00A45527">
        <w:rPr>
          <w:lang w:val="en-US"/>
        </w:rPr>
        <w:t>and to identify the needs for new research areas within this field.</w:t>
      </w:r>
    </w:p>
    <w:p w14:paraId="5029731C" w14:textId="77777777" w:rsidR="00A45527" w:rsidRDefault="003B494D" w:rsidP="005231D3">
      <w:pPr>
        <w:pStyle w:val="Liststycke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Translate student´s own research project into this context and discuss its potential in relation to societal development</w:t>
      </w:r>
      <w:r w:rsidR="00A45527">
        <w:rPr>
          <w:lang w:val="en-US"/>
        </w:rPr>
        <w:t>.</w:t>
      </w:r>
    </w:p>
    <w:p w14:paraId="6131D57B" w14:textId="77777777" w:rsidR="00774AC4" w:rsidRDefault="00774AC4" w:rsidP="00774AC4">
      <w:pPr>
        <w:pStyle w:val="Liststycke"/>
        <w:spacing w:after="0"/>
        <w:rPr>
          <w:lang w:val="en-US"/>
        </w:rPr>
      </w:pPr>
    </w:p>
    <w:p w14:paraId="4FD7C77E" w14:textId="77777777" w:rsidR="00AF0605" w:rsidRDefault="00AF0605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Learning outcomes</w:t>
      </w:r>
    </w:p>
    <w:p w14:paraId="240D17A0" w14:textId="77777777" w:rsidR="00143A96" w:rsidRPr="00143A96" w:rsidRDefault="00143A96" w:rsidP="00143A96">
      <w:pPr>
        <w:spacing w:after="0"/>
        <w:rPr>
          <w:lang w:val="en-US"/>
        </w:rPr>
      </w:pPr>
      <w:r w:rsidRPr="00143A96">
        <w:rPr>
          <w:lang w:val="en-US"/>
        </w:rPr>
        <w:t>Aft</w:t>
      </w:r>
      <w:r w:rsidR="00C112D5">
        <w:rPr>
          <w:lang w:val="en-US"/>
        </w:rPr>
        <w:t>er the course the student must</w:t>
      </w:r>
      <w:r w:rsidRPr="00143A96">
        <w:rPr>
          <w:lang w:val="en-US"/>
        </w:rPr>
        <w:t>:</w:t>
      </w:r>
    </w:p>
    <w:p w14:paraId="2550095A" w14:textId="77777777" w:rsidR="00143A96" w:rsidRPr="00C112D5" w:rsidRDefault="003B494D" w:rsidP="00143A96">
      <w:pPr>
        <w:pStyle w:val="Liststycke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Demonstrate broad knowledge </w:t>
      </w:r>
      <w:r w:rsidR="00C112D5" w:rsidRPr="00C112D5">
        <w:rPr>
          <w:lang w:val="en-US"/>
        </w:rPr>
        <w:t>a</w:t>
      </w:r>
      <w:r>
        <w:rPr>
          <w:lang w:val="en-US"/>
        </w:rPr>
        <w:t>nd a systematic understanding within</w:t>
      </w:r>
      <w:r w:rsidR="00C112D5" w:rsidRPr="00C112D5">
        <w:rPr>
          <w:lang w:val="en-US"/>
        </w:rPr>
        <w:t xml:space="preserve"> the </w:t>
      </w:r>
      <w:r w:rsidRPr="00C112D5">
        <w:rPr>
          <w:lang w:val="en-US"/>
        </w:rPr>
        <w:t xml:space="preserve">research </w:t>
      </w:r>
      <w:r>
        <w:rPr>
          <w:lang w:val="en-US"/>
        </w:rPr>
        <w:t>field.</w:t>
      </w:r>
      <w:r w:rsidR="00C112D5" w:rsidRPr="00C112D5">
        <w:rPr>
          <w:lang w:val="en-US"/>
        </w:rPr>
        <w:t xml:space="preserve"> </w:t>
      </w:r>
    </w:p>
    <w:p w14:paraId="0A838C54" w14:textId="77777777" w:rsidR="00C112D5" w:rsidRPr="00C112D5" w:rsidRDefault="00C112D5" w:rsidP="00143A96">
      <w:pPr>
        <w:pStyle w:val="Liststycke"/>
        <w:numPr>
          <w:ilvl w:val="0"/>
          <w:numId w:val="5"/>
        </w:numPr>
        <w:rPr>
          <w:lang w:val="en-US"/>
        </w:rPr>
      </w:pPr>
      <w:r w:rsidRPr="00C112D5">
        <w:rPr>
          <w:lang w:val="en-US"/>
        </w:rPr>
        <w:t xml:space="preserve">Demonstrate an ability to identify and formulate issues within the </w:t>
      </w:r>
      <w:r w:rsidR="003B494D" w:rsidRPr="00C112D5">
        <w:rPr>
          <w:lang w:val="en-US"/>
        </w:rPr>
        <w:t xml:space="preserve">research </w:t>
      </w:r>
      <w:r w:rsidR="003B494D">
        <w:rPr>
          <w:lang w:val="en-US"/>
        </w:rPr>
        <w:t>field.</w:t>
      </w:r>
    </w:p>
    <w:p w14:paraId="73AB22B1" w14:textId="77777777" w:rsidR="00C112D5" w:rsidRPr="00C112D5" w:rsidRDefault="00C112D5" w:rsidP="00143A96">
      <w:pPr>
        <w:pStyle w:val="Liststycke"/>
        <w:numPr>
          <w:ilvl w:val="0"/>
          <w:numId w:val="5"/>
        </w:numPr>
        <w:rPr>
          <w:lang w:val="en-US"/>
        </w:rPr>
      </w:pPr>
      <w:r w:rsidRPr="00C112D5">
        <w:rPr>
          <w:lang w:val="en-US"/>
        </w:rPr>
        <w:t xml:space="preserve">Demonstrate an ability to identify </w:t>
      </w:r>
      <w:r w:rsidR="00F54180" w:rsidRPr="00F54180">
        <w:rPr>
          <w:color w:val="000000" w:themeColor="text1"/>
          <w:lang w:val="en-US"/>
        </w:rPr>
        <w:t>the</w:t>
      </w:r>
      <w:r w:rsidR="00A45527">
        <w:rPr>
          <w:color w:val="FF0000"/>
          <w:lang w:val="en-US"/>
        </w:rPr>
        <w:t xml:space="preserve"> </w:t>
      </w:r>
      <w:r w:rsidRPr="00C112D5">
        <w:rPr>
          <w:lang w:val="en-US"/>
        </w:rPr>
        <w:t>need of further knowledge</w:t>
      </w:r>
      <w:r w:rsidR="003B494D">
        <w:rPr>
          <w:lang w:val="en-US"/>
        </w:rPr>
        <w:t xml:space="preserve"> within the research field.</w:t>
      </w:r>
    </w:p>
    <w:p w14:paraId="075ED8A4" w14:textId="77777777" w:rsidR="00143A96" w:rsidRDefault="00AF0605" w:rsidP="00774AC4">
      <w:pPr>
        <w:spacing w:after="0"/>
        <w:rPr>
          <w:b/>
          <w:lang w:val="en-US"/>
        </w:rPr>
      </w:pPr>
      <w:r w:rsidRPr="004A4AA2">
        <w:rPr>
          <w:b/>
          <w:lang w:val="en-US"/>
        </w:rPr>
        <w:t>Content</w:t>
      </w:r>
    </w:p>
    <w:p w14:paraId="5CA9B443" w14:textId="77777777" w:rsidR="00C112D5" w:rsidRPr="00C112D5" w:rsidRDefault="00F54180" w:rsidP="00774AC4">
      <w:pPr>
        <w:spacing w:after="0"/>
        <w:rPr>
          <w:lang w:val="en-US"/>
        </w:rPr>
      </w:pPr>
      <w:r>
        <w:rPr>
          <w:lang w:val="en-US"/>
        </w:rPr>
        <w:t>To write a review paper with own perspective based on i</w:t>
      </w:r>
      <w:r w:rsidR="00C112D5" w:rsidRPr="00C112D5">
        <w:rPr>
          <w:lang w:val="en-US"/>
        </w:rPr>
        <w:t>n</w:t>
      </w:r>
      <w:r w:rsidR="003B494D">
        <w:rPr>
          <w:lang w:val="en-US"/>
        </w:rPr>
        <w:t>ternational peer-reviewed literature</w:t>
      </w:r>
      <w:r w:rsidR="00C112D5" w:rsidRPr="00C112D5">
        <w:rPr>
          <w:lang w:val="en-US"/>
        </w:rPr>
        <w:t xml:space="preserve"> and other relevant material within the </w:t>
      </w:r>
      <w:r w:rsidR="003B494D" w:rsidRPr="00C112D5">
        <w:rPr>
          <w:lang w:val="en-US"/>
        </w:rPr>
        <w:t xml:space="preserve">research </w:t>
      </w:r>
      <w:r w:rsidR="003B494D">
        <w:rPr>
          <w:lang w:val="en-US"/>
        </w:rPr>
        <w:t>field.</w:t>
      </w:r>
    </w:p>
    <w:p w14:paraId="75756061" w14:textId="77777777" w:rsidR="00F177D4" w:rsidRDefault="00F177D4" w:rsidP="000A5068">
      <w:pPr>
        <w:spacing w:after="0"/>
        <w:rPr>
          <w:b/>
          <w:lang w:val="en-US"/>
        </w:rPr>
      </w:pPr>
    </w:p>
    <w:p w14:paraId="32FF549D" w14:textId="77777777" w:rsidR="00AF0605" w:rsidRDefault="00AF0605" w:rsidP="000A5068">
      <w:pPr>
        <w:spacing w:after="0"/>
        <w:rPr>
          <w:b/>
          <w:lang w:val="en-US"/>
        </w:rPr>
      </w:pPr>
      <w:r w:rsidRPr="004A4AA2">
        <w:rPr>
          <w:b/>
          <w:lang w:val="en-US"/>
        </w:rPr>
        <w:t>Pedagogical form</w:t>
      </w:r>
    </w:p>
    <w:p w14:paraId="085DC9C1" w14:textId="77777777" w:rsidR="00143A96" w:rsidRDefault="007F1513" w:rsidP="000A5068">
      <w:pPr>
        <w:spacing w:after="0"/>
        <w:rPr>
          <w:lang w:val="en-US"/>
        </w:rPr>
      </w:pPr>
      <w:r w:rsidRPr="007F1513">
        <w:rPr>
          <w:lang w:val="en-US"/>
        </w:rPr>
        <w:t>Literature studies</w:t>
      </w:r>
      <w:r w:rsidR="00A45527">
        <w:rPr>
          <w:lang w:val="en-US"/>
        </w:rPr>
        <w:t xml:space="preserve"> </w:t>
      </w:r>
    </w:p>
    <w:p w14:paraId="1111A5DE" w14:textId="77777777" w:rsidR="000A5068" w:rsidRPr="007F1513" w:rsidRDefault="000A5068" w:rsidP="000A5068">
      <w:pPr>
        <w:spacing w:after="0"/>
        <w:rPr>
          <w:lang w:val="en-US"/>
        </w:rPr>
      </w:pPr>
    </w:p>
    <w:p w14:paraId="6D14E454" w14:textId="77777777" w:rsidR="00AF0605" w:rsidRDefault="00AF0605" w:rsidP="000A5068">
      <w:pPr>
        <w:spacing w:after="0"/>
        <w:rPr>
          <w:b/>
          <w:lang w:val="en-US"/>
        </w:rPr>
      </w:pPr>
      <w:r w:rsidRPr="004A4AA2">
        <w:rPr>
          <w:b/>
          <w:lang w:val="en-US"/>
        </w:rPr>
        <w:t>Timetable</w:t>
      </w:r>
    </w:p>
    <w:p w14:paraId="55884A93" w14:textId="77777777" w:rsidR="000A5068" w:rsidRDefault="000A5068" w:rsidP="000A5068">
      <w:pPr>
        <w:spacing w:after="0"/>
        <w:rPr>
          <w:lang w:val="en-US"/>
        </w:rPr>
      </w:pPr>
      <w:r>
        <w:rPr>
          <w:lang w:val="en-US"/>
        </w:rPr>
        <w:t xml:space="preserve">The </w:t>
      </w:r>
      <w:r w:rsidR="00F54180">
        <w:rPr>
          <w:lang w:val="en-US"/>
        </w:rPr>
        <w:t>introduction paper</w:t>
      </w:r>
      <w:r>
        <w:rPr>
          <w:lang w:val="en-US"/>
        </w:rPr>
        <w:t xml:space="preserve"> must be published </w:t>
      </w:r>
      <w:r w:rsidR="00770498">
        <w:rPr>
          <w:lang w:val="en-US"/>
        </w:rPr>
        <w:t xml:space="preserve">or accepted for publication </w:t>
      </w:r>
      <w:r>
        <w:rPr>
          <w:lang w:val="en-US"/>
        </w:rPr>
        <w:t>within the first two years after admittance to research education</w:t>
      </w:r>
      <w:r w:rsidR="00F54180">
        <w:rPr>
          <w:lang w:val="en-US"/>
        </w:rPr>
        <w:t xml:space="preserve"> at SLU</w:t>
      </w:r>
      <w:r>
        <w:rPr>
          <w:lang w:val="en-US"/>
        </w:rPr>
        <w:t>.</w:t>
      </w:r>
    </w:p>
    <w:p w14:paraId="68A1BE25" w14:textId="77777777" w:rsidR="000A5068" w:rsidRDefault="000A5068" w:rsidP="00143A96">
      <w:pPr>
        <w:spacing w:after="0"/>
        <w:rPr>
          <w:b/>
          <w:lang w:val="en-US"/>
        </w:rPr>
      </w:pPr>
    </w:p>
    <w:p w14:paraId="20087BFE" w14:textId="77777777" w:rsidR="00451917" w:rsidRDefault="00451917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Examination</w:t>
      </w:r>
      <w:r w:rsidR="00143A96">
        <w:rPr>
          <w:b/>
          <w:lang w:val="en-US"/>
        </w:rPr>
        <w:t xml:space="preserve"> form</w:t>
      </w:r>
    </w:p>
    <w:p w14:paraId="00897DFE" w14:textId="77777777" w:rsidR="00143A96" w:rsidRPr="004A4AA2" w:rsidRDefault="000A5068" w:rsidP="00F97B62">
      <w:pPr>
        <w:rPr>
          <w:b/>
          <w:lang w:val="en-US"/>
        </w:rPr>
      </w:pPr>
      <w:r>
        <w:rPr>
          <w:lang w:val="en-US"/>
        </w:rPr>
        <w:t xml:space="preserve">A written </w:t>
      </w:r>
      <w:r w:rsidR="00F54180">
        <w:rPr>
          <w:lang w:val="en-US"/>
        </w:rPr>
        <w:t>paper</w:t>
      </w:r>
      <w:r w:rsidR="007F1513">
        <w:rPr>
          <w:lang w:val="en-US"/>
        </w:rPr>
        <w:t xml:space="preserve"> </w:t>
      </w:r>
      <w:r>
        <w:rPr>
          <w:lang w:val="en-US"/>
        </w:rPr>
        <w:t xml:space="preserve">published </w:t>
      </w:r>
      <w:r w:rsidR="00D17C18">
        <w:rPr>
          <w:lang w:val="en-US"/>
        </w:rPr>
        <w:t>in</w:t>
      </w:r>
      <w:r w:rsidR="007F1513">
        <w:rPr>
          <w:lang w:val="en-US"/>
        </w:rPr>
        <w:t xml:space="preserve"> Epsilon</w:t>
      </w:r>
      <w:r w:rsidR="00770498">
        <w:rPr>
          <w:lang w:val="en-US"/>
        </w:rPr>
        <w:t xml:space="preserve"> or in a peer-reviewed journal</w:t>
      </w:r>
      <w:r w:rsidR="00C634C6">
        <w:rPr>
          <w:lang w:val="en-US"/>
        </w:rPr>
        <w:t xml:space="preserve"> (for instructions see attachment 1)</w:t>
      </w:r>
    </w:p>
    <w:p w14:paraId="35B32E06" w14:textId="77777777" w:rsidR="004A4AA2" w:rsidRDefault="00451917" w:rsidP="004A4AA2">
      <w:pPr>
        <w:spacing w:after="0"/>
        <w:rPr>
          <w:lang w:val="en-US"/>
        </w:rPr>
      </w:pPr>
      <w:r w:rsidRPr="004A4AA2">
        <w:rPr>
          <w:b/>
          <w:lang w:val="en-US"/>
        </w:rPr>
        <w:t>Marking scale</w:t>
      </w:r>
    </w:p>
    <w:p w14:paraId="35F9713A" w14:textId="77777777" w:rsidR="00451917" w:rsidRDefault="00451917" w:rsidP="004A4AA2">
      <w:pPr>
        <w:spacing w:after="0"/>
        <w:rPr>
          <w:lang w:val="en-US"/>
        </w:rPr>
      </w:pPr>
      <w:r>
        <w:rPr>
          <w:lang w:val="en-US"/>
        </w:rPr>
        <w:t>Pass or fail</w:t>
      </w:r>
    </w:p>
    <w:p w14:paraId="3D79833B" w14:textId="77777777" w:rsidR="004A4AA2" w:rsidRDefault="004A4AA2" w:rsidP="004A4AA2">
      <w:pPr>
        <w:spacing w:after="0"/>
        <w:rPr>
          <w:lang w:val="en-US"/>
        </w:rPr>
      </w:pPr>
    </w:p>
    <w:p w14:paraId="79AC3B02" w14:textId="77777777" w:rsidR="00143A96" w:rsidRDefault="00143A96" w:rsidP="00143A96">
      <w:pPr>
        <w:spacing w:after="0"/>
        <w:rPr>
          <w:b/>
          <w:lang w:val="en-US"/>
        </w:rPr>
      </w:pPr>
      <w:r>
        <w:rPr>
          <w:b/>
          <w:lang w:val="en-US"/>
        </w:rPr>
        <w:t>Course leader</w:t>
      </w:r>
      <w:r w:rsidR="000A5068">
        <w:rPr>
          <w:b/>
          <w:lang w:val="en-US"/>
        </w:rPr>
        <w:t xml:space="preserve"> and examiner</w:t>
      </w:r>
    </w:p>
    <w:p w14:paraId="5F60ADFE" w14:textId="77777777" w:rsidR="00143A96" w:rsidRDefault="000A5068" w:rsidP="00143A96">
      <w:pPr>
        <w:spacing w:after="0"/>
        <w:rPr>
          <w:lang w:val="en-US"/>
        </w:rPr>
      </w:pPr>
      <w:r w:rsidRPr="000A5068">
        <w:rPr>
          <w:lang w:val="en-US"/>
        </w:rPr>
        <w:t>The main supervisor</w:t>
      </w:r>
    </w:p>
    <w:p w14:paraId="1AFFC344" w14:textId="77777777" w:rsidR="000A5068" w:rsidRPr="000A5068" w:rsidRDefault="000A5068" w:rsidP="00143A96">
      <w:pPr>
        <w:spacing w:after="0"/>
        <w:rPr>
          <w:lang w:val="en-US"/>
        </w:rPr>
      </w:pPr>
    </w:p>
    <w:p w14:paraId="60F2C0F2" w14:textId="77777777" w:rsidR="004A4AA2" w:rsidRDefault="00451917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Responsible</w:t>
      </w:r>
      <w:r w:rsidR="004A4AA2" w:rsidRPr="004A4AA2">
        <w:rPr>
          <w:b/>
          <w:lang w:val="en-US"/>
        </w:rPr>
        <w:t xml:space="preserve"> unit</w:t>
      </w:r>
    </w:p>
    <w:p w14:paraId="5BE0FB6C" w14:textId="77777777" w:rsidR="00143A96" w:rsidRPr="00143A96" w:rsidRDefault="000A5068" w:rsidP="00143A96">
      <w:pPr>
        <w:spacing w:after="0"/>
        <w:rPr>
          <w:lang w:val="en-US"/>
        </w:rPr>
      </w:pPr>
      <w:r>
        <w:rPr>
          <w:lang w:val="en-US"/>
        </w:rPr>
        <w:t>The Faculty of LTV</w:t>
      </w:r>
    </w:p>
    <w:p w14:paraId="611A5392" w14:textId="77777777" w:rsidR="005231D3" w:rsidRDefault="005231D3" w:rsidP="004A4AA2">
      <w:pPr>
        <w:spacing w:after="0"/>
        <w:rPr>
          <w:b/>
          <w:lang w:val="en-US"/>
        </w:rPr>
      </w:pPr>
    </w:p>
    <w:p w14:paraId="4A04F31C" w14:textId="77777777" w:rsidR="004A4AA2" w:rsidRDefault="004A4AA2" w:rsidP="004A4AA2">
      <w:pPr>
        <w:spacing w:after="0"/>
        <w:rPr>
          <w:b/>
          <w:lang w:val="en-US"/>
        </w:rPr>
      </w:pPr>
      <w:r>
        <w:rPr>
          <w:b/>
          <w:lang w:val="en-US"/>
        </w:rPr>
        <w:t>Location</w:t>
      </w:r>
    </w:p>
    <w:p w14:paraId="3AEF68AA" w14:textId="77777777" w:rsidR="004A4AA2" w:rsidRDefault="004A4AA2" w:rsidP="004A4AA2">
      <w:pPr>
        <w:spacing w:after="0"/>
        <w:rPr>
          <w:lang w:val="en-US"/>
        </w:rPr>
      </w:pPr>
      <w:r w:rsidRPr="004A4AA2">
        <w:rPr>
          <w:lang w:val="en-US"/>
        </w:rPr>
        <w:t>Alnarp</w:t>
      </w:r>
    </w:p>
    <w:p w14:paraId="0D8F2664" w14:textId="77777777" w:rsidR="00C634C6" w:rsidRDefault="00C634C6" w:rsidP="004A4AA2">
      <w:pPr>
        <w:spacing w:after="0"/>
        <w:rPr>
          <w:lang w:val="en-US"/>
        </w:rPr>
      </w:pPr>
    </w:p>
    <w:p w14:paraId="47C07BA1" w14:textId="77777777" w:rsidR="00C634C6" w:rsidRPr="00456FF6" w:rsidRDefault="00456FF6" w:rsidP="004A4AA2">
      <w:pPr>
        <w:spacing w:after="0"/>
        <w:rPr>
          <w:b/>
          <w:lang w:val="en-US"/>
        </w:rPr>
      </w:pPr>
      <w:r w:rsidRPr="00456FF6">
        <w:rPr>
          <w:b/>
          <w:lang w:val="en-US"/>
        </w:rPr>
        <w:t>Attachment 1, How to publish the introductory paper</w:t>
      </w:r>
    </w:p>
    <w:p w14:paraId="3E53BD42" w14:textId="77777777" w:rsidR="00456FF6" w:rsidRDefault="00456FF6" w:rsidP="004A4AA2">
      <w:pPr>
        <w:spacing w:after="0"/>
        <w:rPr>
          <w:lang w:val="en-US"/>
        </w:rPr>
      </w:pPr>
    </w:p>
    <w:p w14:paraId="2D906ACA" w14:textId="77777777" w:rsidR="00456FF6" w:rsidRPr="00456FF6" w:rsidRDefault="00456FF6" w:rsidP="00456FF6">
      <w:pPr>
        <w:pStyle w:val="Liststycke"/>
        <w:numPr>
          <w:ilvl w:val="0"/>
          <w:numId w:val="8"/>
        </w:numPr>
        <w:spacing w:after="0"/>
        <w:rPr>
          <w:b/>
          <w:lang w:val="en-US"/>
        </w:rPr>
      </w:pPr>
      <w:r w:rsidRPr="00456FF6">
        <w:rPr>
          <w:b/>
          <w:lang w:val="en-US"/>
        </w:rPr>
        <w:t>Epsilon</w:t>
      </w:r>
    </w:p>
    <w:p w14:paraId="185D8ABF" w14:textId="77777777" w:rsidR="00456FF6" w:rsidRPr="00456FF6" w:rsidRDefault="00456FF6" w:rsidP="00456FF6">
      <w:pPr>
        <w:pStyle w:val="Liststycke"/>
        <w:rPr>
          <w:lang w:val="en-US"/>
        </w:rPr>
      </w:pPr>
      <w:r w:rsidRPr="00456FF6">
        <w:rPr>
          <w:lang w:val="en-US"/>
        </w:rPr>
        <w:t>The int</w:t>
      </w:r>
      <w:r>
        <w:rPr>
          <w:lang w:val="en-US"/>
        </w:rPr>
        <w:t>roductory paper must be written and</w:t>
      </w:r>
      <w:r w:rsidRPr="00456FF6">
        <w:rPr>
          <w:lang w:val="en-US"/>
        </w:rPr>
        <w:t xml:space="preserve"> examined by the main supervisor w</w:t>
      </w:r>
      <w:r>
        <w:rPr>
          <w:lang w:val="en-US"/>
        </w:rPr>
        <w:t>ithin the first two years of the research education. When the i</w:t>
      </w:r>
      <w:r w:rsidR="003B494D">
        <w:rPr>
          <w:lang w:val="en-US"/>
        </w:rPr>
        <w:t>ntroductory paper is uploaded at</w:t>
      </w:r>
      <w:r>
        <w:rPr>
          <w:lang w:val="en-US"/>
        </w:rPr>
        <w:t xml:space="preserve"> Epsilon, the main supervisor </w:t>
      </w:r>
      <w:r w:rsidRPr="00456FF6">
        <w:rPr>
          <w:lang w:val="en-US"/>
        </w:rPr>
        <w:t>writes a certificate and sends to the director of PhD-studies.</w:t>
      </w:r>
    </w:p>
    <w:p w14:paraId="57A0802D" w14:textId="77777777" w:rsidR="00456FF6" w:rsidRPr="00456FF6" w:rsidRDefault="00456FF6" w:rsidP="00456FF6">
      <w:pPr>
        <w:spacing w:after="0"/>
        <w:ind w:left="720"/>
        <w:rPr>
          <w:lang w:val="en-US"/>
        </w:rPr>
      </w:pPr>
    </w:p>
    <w:p w14:paraId="4362206E" w14:textId="77777777" w:rsidR="00456FF6" w:rsidRPr="00456FF6" w:rsidRDefault="002602A5" w:rsidP="00456FF6">
      <w:pPr>
        <w:pStyle w:val="Liststycke"/>
        <w:numPr>
          <w:ilvl w:val="0"/>
          <w:numId w:val="8"/>
        </w:numPr>
        <w:spacing w:after="0"/>
        <w:rPr>
          <w:b/>
          <w:lang w:val="en-US"/>
        </w:rPr>
      </w:pPr>
      <w:r>
        <w:rPr>
          <w:b/>
          <w:lang w:val="en-US"/>
        </w:rPr>
        <w:t>Peer-reviewed</w:t>
      </w:r>
      <w:r w:rsidR="00456FF6" w:rsidRPr="00456FF6">
        <w:rPr>
          <w:b/>
          <w:lang w:val="en-US"/>
        </w:rPr>
        <w:t xml:space="preserve"> journal</w:t>
      </w:r>
    </w:p>
    <w:p w14:paraId="2682ECE3" w14:textId="77777777" w:rsidR="00456FF6" w:rsidRDefault="00456FF6" w:rsidP="002C0D3A">
      <w:pPr>
        <w:pStyle w:val="Liststycke"/>
        <w:rPr>
          <w:lang w:val="en-US"/>
        </w:rPr>
      </w:pPr>
      <w:r>
        <w:rPr>
          <w:lang w:val="en-US"/>
        </w:rPr>
        <w:t>T</w:t>
      </w:r>
      <w:r w:rsidRPr="00456FF6">
        <w:rPr>
          <w:lang w:val="en-US"/>
        </w:rPr>
        <w:t xml:space="preserve">wo-step process </w:t>
      </w:r>
      <w:r>
        <w:rPr>
          <w:lang w:val="en-US"/>
        </w:rPr>
        <w:t>if you</w:t>
      </w:r>
      <w:r w:rsidRPr="00456FF6">
        <w:rPr>
          <w:lang w:val="en-US"/>
        </w:rPr>
        <w:t xml:space="preserve"> want to write a review paper:</w:t>
      </w:r>
    </w:p>
    <w:p w14:paraId="07C67A8A" w14:textId="77777777" w:rsidR="002C0D3A" w:rsidRDefault="002C0D3A" w:rsidP="002C0D3A">
      <w:pPr>
        <w:pStyle w:val="Liststycke"/>
        <w:numPr>
          <w:ilvl w:val="0"/>
          <w:numId w:val="11"/>
        </w:numPr>
        <w:rPr>
          <w:lang w:val="en-US"/>
        </w:rPr>
      </w:pPr>
      <w:r>
        <w:rPr>
          <w:lang w:val="en-US"/>
        </w:rPr>
        <w:t>Doctoral/licentiate student writes a report within the first two years and the main supervisor examines the report.</w:t>
      </w:r>
    </w:p>
    <w:p w14:paraId="6457AAD7" w14:textId="77777777" w:rsidR="002C0D3A" w:rsidRDefault="002C0D3A" w:rsidP="002C0D3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The main supervisor writes a certificate of approval and sends to the Director of PhD-studies. </w:t>
      </w:r>
    </w:p>
    <w:p w14:paraId="1241E87A" w14:textId="77777777" w:rsidR="002C0D3A" w:rsidRDefault="002C0D3A" w:rsidP="002C0D3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A notification of approval within the stated time is registered in Ladok.</w:t>
      </w:r>
    </w:p>
    <w:p w14:paraId="05805928" w14:textId="77777777" w:rsidR="002C0D3A" w:rsidRDefault="002C0D3A" w:rsidP="002C0D3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doctoral/licentiate student can now enroll the supervisors (or other researchers) in the writing process to be able to publish a review paper in a scientific journal.</w:t>
      </w:r>
    </w:p>
    <w:p w14:paraId="27E8F5ED" w14:textId="77777777" w:rsidR="002C0D3A" w:rsidRDefault="002C0D3A" w:rsidP="002C0D3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be able to get the 10 credits, the review paper needs to be accepted before the public defence. If that is impossible, the introductory paper </w:t>
      </w:r>
      <w:r w:rsidR="003B494D">
        <w:rPr>
          <w:lang w:val="en-US"/>
        </w:rPr>
        <w:t>must be published as a report at</w:t>
      </w:r>
      <w:r>
        <w:rPr>
          <w:lang w:val="en-US"/>
        </w:rPr>
        <w:t xml:space="preserve"> Epsilon.</w:t>
      </w:r>
    </w:p>
    <w:p w14:paraId="2F2F46E3" w14:textId="77777777" w:rsidR="002C0D3A" w:rsidRDefault="002C0D3A" w:rsidP="002C0D3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When the review paper is accepted for publication, the main supervisor writes a certificate stating when and where the review paper was published. The certificate is sent to the director of P</w:t>
      </w:r>
      <w:r w:rsidR="002602A5">
        <w:rPr>
          <w:lang w:val="en-US"/>
        </w:rPr>
        <w:t>hD-education and registered in L</w:t>
      </w:r>
      <w:r>
        <w:rPr>
          <w:lang w:val="en-US"/>
        </w:rPr>
        <w:t>adok.</w:t>
      </w:r>
    </w:p>
    <w:p w14:paraId="43BF385F" w14:textId="77777777" w:rsidR="002C0D3A" w:rsidRPr="002C0D3A" w:rsidRDefault="002C0D3A" w:rsidP="002C0D3A">
      <w:pPr>
        <w:pStyle w:val="Liststycke"/>
        <w:ind w:left="1080"/>
        <w:rPr>
          <w:lang w:val="en-US"/>
        </w:rPr>
      </w:pPr>
    </w:p>
    <w:p w14:paraId="19E28069" w14:textId="77777777" w:rsidR="00456FF6" w:rsidRPr="00456FF6" w:rsidRDefault="00456FF6" w:rsidP="00456FF6">
      <w:pPr>
        <w:spacing w:after="0"/>
        <w:ind w:left="720"/>
        <w:rPr>
          <w:lang w:val="en-US"/>
        </w:rPr>
      </w:pPr>
    </w:p>
    <w:p w14:paraId="21650534" w14:textId="77777777" w:rsidR="00C634C6" w:rsidRDefault="00C634C6" w:rsidP="004A4AA2">
      <w:pPr>
        <w:spacing w:after="0"/>
        <w:rPr>
          <w:lang w:val="en-US"/>
        </w:rPr>
      </w:pPr>
    </w:p>
    <w:p w14:paraId="3B855330" w14:textId="77777777" w:rsidR="00C634C6" w:rsidRPr="004A4AA2" w:rsidRDefault="00C634C6" w:rsidP="004A4AA2">
      <w:pPr>
        <w:spacing w:after="0"/>
        <w:rPr>
          <w:lang w:val="en-US"/>
        </w:rPr>
      </w:pPr>
    </w:p>
    <w:sectPr w:rsidR="00C634C6" w:rsidRPr="004A4AA2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EE899" w14:textId="77777777" w:rsidR="00583E92" w:rsidRDefault="00583E92" w:rsidP="00B65B3A">
      <w:pPr>
        <w:spacing w:after="0" w:line="240" w:lineRule="auto"/>
      </w:pPr>
      <w:r>
        <w:separator/>
      </w:r>
    </w:p>
    <w:p w14:paraId="4EEE21A1" w14:textId="77777777" w:rsidR="00583E92" w:rsidRDefault="00583E92"/>
  </w:endnote>
  <w:endnote w:type="continuationSeparator" w:id="0">
    <w:p w14:paraId="5A91A7D8" w14:textId="77777777" w:rsidR="00583E92" w:rsidRDefault="00583E92" w:rsidP="00B65B3A">
      <w:pPr>
        <w:spacing w:after="0" w:line="240" w:lineRule="auto"/>
      </w:pPr>
      <w:r>
        <w:continuationSeparator/>
      </w:r>
    </w:p>
    <w:p w14:paraId="20E0DDC4" w14:textId="77777777" w:rsidR="00583E92" w:rsidRDefault="00583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5C1B" w14:textId="77777777" w:rsidR="00583E92" w:rsidRDefault="00583E92" w:rsidP="00B65B3A">
      <w:pPr>
        <w:spacing w:after="0" w:line="240" w:lineRule="auto"/>
      </w:pPr>
      <w:r>
        <w:separator/>
      </w:r>
    </w:p>
  </w:footnote>
  <w:footnote w:type="continuationSeparator" w:id="0">
    <w:p w14:paraId="17E3D444" w14:textId="77777777" w:rsidR="00583E92" w:rsidRDefault="00583E92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BCFD" w14:textId="77777777" w:rsidR="00CD410A" w:rsidRDefault="00CD410A" w:rsidP="00B65B3A">
    <w:pPr>
      <w:pStyle w:val="Sidhuvud"/>
      <w:spacing w:before="240" w:after="276"/>
    </w:pPr>
  </w:p>
  <w:p w14:paraId="46353537" w14:textId="77777777" w:rsidR="00CD410A" w:rsidRDefault="00CD410A" w:rsidP="00B65B3A">
    <w:pPr>
      <w:spacing w:after="276"/>
    </w:pPr>
  </w:p>
  <w:p w14:paraId="024749D7" w14:textId="77777777" w:rsidR="00CD410A" w:rsidRDefault="00CD410A"/>
  <w:p w14:paraId="03E85BD4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7625" w14:textId="77777777" w:rsidR="00CD410A" w:rsidRPr="004A5387" w:rsidRDefault="004A5387" w:rsidP="00B061BC">
    <w:pPr>
      <w:rPr>
        <w:lang w:val="en-US"/>
      </w:rPr>
    </w:pPr>
    <w:r>
      <w:tab/>
    </w:r>
    <w:r w:rsidRPr="004A5387">
      <w:rPr>
        <w:lang w:val="en-US"/>
      </w:rPr>
      <w:t xml:space="preserve">                                                        </w:t>
    </w:r>
    <w:r w:rsidR="00B061BC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957237"/>
    <w:multiLevelType w:val="hybridMultilevel"/>
    <w:tmpl w:val="EF94B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70C"/>
    <w:multiLevelType w:val="hybridMultilevel"/>
    <w:tmpl w:val="E94464EE"/>
    <w:lvl w:ilvl="0" w:tplc="96B660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C3ABC"/>
    <w:multiLevelType w:val="hybridMultilevel"/>
    <w:tmpl w:val="1D140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A0EB6"/>
    <w:multiLevelType w:val="hybridMultilevel"/>
    <w:tmpl w:val="FE720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B0DAF"/>
    <w:multiLevelType w:val="hybridMultilevel"/>
    <w:tmpl w:val="22BE41FE"/>
    <w:lvl w:ilvl="0" w:tplc="50D426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5094D"/>
    <w:multiLevelType w:val="hybridMultilevel"/>
    <w:tmpl w:val="BE60F67C"/>
    <w:lvl w:ilvl="0" w:tplc="398066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5D6325"/>
    <w:multiLevelType w:val="hybridMultilevel"/>
    <w:tmpl w:val="B3682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87149">
    <w:abstractNumId w:val="4"/>
  </w:num>
  <w:num w:numId="2" w16cid:durableId="1152867584">
    <w:abstractNumId w:val="6"/>
  </w:num>
  <w:num w:numId="3" w16cid:durableId="181282476">
    <w:abstractNumId w:val="0"/>
  </w:num>
  <w:num w:numId="4" w16cid:durableId="192380345">
    <w:abstractNumId w:val="1"/>
  </w:num>
  <w:num w:numId="5" w16cid:durableId="933589222">
    <w:abstractNumId w:val="10"/>
  </w:num>
  <w:num w:numId="6" w16cid:durableId="1620187190">
    <w:abstractNumId w:val="5"/>
  </w:num>
  <w:num w:numId="7" w16cid:durableId="87964675">
    <w:abstractNumId w:val="2"/>
  </w:num>
  <w:num w:numId="8" w16cid:durableId="674457514">
    <w:abstractNumId w:val="7"/>
  </w:num>
  <w:num w:numId="9" w16cid:durableId="1628320540">
    <w:abstractNumId w:val="9"/>
  </w:num>
  <w:num w:numId="10" w16cid:durableId="1069109140">
    <w:abstractNumId w:val="3"/>
  </w:num>
  <w:num w:numId="11" w16cid:durableId="1115519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05"/>
    <w:rsid w:val="00002EF2"/>
    <w:rsid w:val="000130F9"/>
    <w:rsid w:val="00017F5C"/>
    <w:rsid w:val="0002287F"/>
    <w:rsid w:val="0003125C"/>
    <w:rsid w:val="0005173A"/>
    <w:rsid w:val="00053E90"/>
    <w:rsid w:val="000A5068"/>
    <w:rsid w:val="000B2F83"/>
    <w:rsid w:val="000D0FE3"/>
    <w:rsid w:val="000F5E03"/>
    <w:rsid w:val="001231E4"/>
    <w:rsid w:val="00126A04"/>
    <w:rsid w:val="001406CC"/>
    <w:rsid w:val="001414D6"/>
    <w:rsid w:val="00143A96"/>
    <w:rsid w:val="00152C1E"/>
    <w:rsid w:val="00153304"/>
    <w:rsid w:val="00196B58"/>
    <w:rsid w:val="001A1F63"/>
    <w:rsid w:val="001B155A"/>
    <w:rsid w:val="001C3335"/>
    <w:rsid w:val="001E0C17"/>
    <w:rsid w:val="002169D8"/>
    <w:rsid w:val="00242819"/>
    <w:rsid w:val="00246C0D"/>
    <w:rsid w:val="002602A5"/>
    <w:rsid w:val="00265D48"/>
    <w:rsid w:val="00266BE1"/>
    <w:rsid w:val="002C0D3A"/>
    <w:rsid w:val="002E6AE3"/>
    <w:rsid w:val="003152C4"/>
    <w:rsid w:val="00316A97"/>
    <w:rsid w:val="00346952"/>
    <w:rsid w:val="00373994"/>
    <w:rsid w:val="00384C8B"/>
    <w:rsid w:val="003B2F68"/>
    <w:rsid w:val="003B494D"/>
    <w:rsid w:val="003E5DF0"/>
    <w:rsid w:val="00417F51"/>
    <w:rsid w:val="004210DE"/>
    <w:rsid w:val="004227D9"/>
    <w:rsid w:val="00426CA6"/>
    <w:rsid w:val="004332BF"/>
    <w:rsid w:val="004343E5"/>
    <w:rsid w:val="00451917"/>
    <w:rsid w:val="0045434E"/>
    <w:rsid w:val="00456FF6"/>
    <w:rsid w:val="00463513"/>
    <w:rsid w:val="004A4AA2"/>
    <w:rsid w:val="004A5387"/>
    <w:rsid w:val="004B6550"/>
    <w:rsid w:val="00505276"/>
    <w:rsid w:val="00521C3B"/>
    <w:rsid w:val="005231D3"/>
    <w:rsid w:val="0052484B"/>
    <w:rsid w:val="005267B8"/>
    <w:rsid w:val="00560D96"/>
    <w:rsid w:val="00574CAE"/>
    <w:rsid w:val="00583E92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26311"/>
    <w:rsid w:val="00770498"/>
    <w:rsid w:val="00774AC4"/>
    <w:rsid w:val="0077745B"/>
    <w:rsid w:val="00796EB5"/>
    <w:rsid w:val="007B14B8"/>
    <w:rsid w:val="007D4D7A"/>
    <w:rsid w:val="007E4639"/>
    <w:rsid w:val="007E47DA"/>
    <w:rsid w:val="007F0176"/>
    <w:rsid w:val="007F1513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1489"/>
    <w:rsid w:val="00A07925"/>
    <w:rsid w:val="00A22A18"/>
    <w:rsid w:val="00A45527"/>
    <w:rsid w:val="00A47A74"/>
    <w:rsid w:val="00A73167"/>
    <w:rsid w:val="00A82303"/>
    <w:rsid w:val="00A8595D"/>
    <w:rsid w:val="00AA5A49"/>
    <w:rsid w:val="00AC0BC2"/>
    <w:rsid w:val="00AD1A0A"/>
    <w:rsid w:val="00AF0605"/>
    <w:rsid w:val="00AF5948"/>
    <w:rsid w:val="00B061BC"/>
    <w:rsid w:val="00B30794"/>
    <w:rsid w:val="00B54D19"/>
    <w:rsid w:val="00B60775"/>
    <w:rsid w:val="00B65B3A"/>
    <w:rsid w:val="00BA0E41"/>
    <w:rsid w:val="00BD281F"/>
    <w:rsid w:val="00BF1046"/>
    <w:rsid w:val="00BF5EBE"/>
    <w:rsid w:val="00C07176"/>
    <w:rsid w:val="00C112D5"/>
    <w:rsid w:val="00C26923"/>
    <w:rsid w:val="00C32E09"/>
    <w:rsid w:val="00C56D4E"/>
    <w:rsid w:val="00C62AB9"/>
    <w:rsid w:val="00C634C6"/>
    <w:rsid w:val="00C84384"/>
    <w:rsid w:val="00C87604"/>
    <w:rsid w:val="00CB57EA"/>
    <w:rsid w:val="00CC31D7"/>
    <w:rsid w:val="00CD410A"/>
    <w:rsid w:val="00D00E93"/>
    <w:rsid w:val="00D17C18"/>
    <w:rsid w:val="00D65A45"/>
    <w:rsid w:val="00D83999"/>
    <w:rsid w:val="00DA5ACB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7D4"/>
    <w:rsid w:val="00F240C5"/>
    <w:rsid w:val="00F36535"/>
    <w:rsid w:val="00F370B7"/>
    <w:rsid w:val="00F54180"/>
    <w:rsid w:val="00F54DC4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CB249D"/>
  <w15:docId w15:val="{4ADE0B1A-14DB-4334-A9D0-C418360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7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560D9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0D9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60D96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6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7F0176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7F0176"/>
  </w:style>
  <w:style w:type="character" w:customStyle="1" w:styleId="Rubrik1Char">
    <w:name w:val="Rubrik 1 Char"/>
    <w:basedOn w:val="Standardstycketeckensnitt"/>
    <w:link w:val="Rubrik1"/>
    <w:uiPriority w:val="9"/>
    <w:rsid w:val="00560D9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0D96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0D96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560D9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560D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rsid w:val="00560D9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0D96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560D96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560D96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560D9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0D9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60D9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560D96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560D96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560D96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560D96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560D96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560D96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560D96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560D96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560D96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560D96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560D96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560D96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560D96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560D96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560D96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560D96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560D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560D96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560D96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560D96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560D96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560D96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560D96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560D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560D96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560D96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560D96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560D96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560D96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560D96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560D9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560D96"/>
    <w:pPr>
      <w:ind w:right="4111"/>
    </w:pPr>
  </w:style>
  <w:style w:type="character" w:styleId="Stark">
    <w:name w:val="Strong"/>
    <w:basedOn w:val="Standardstycketeckensnitt"/>
    <w:uiPriority w:val="1"/>
    <w:rsid w:val="00560D96"/>
    <w:rPr>
      <w:b/>
      <w:bCs/>
    </w:rPr>
  </w:style>
  <w:style w:type="table" w:customStyle="1" w:styleId="Sidfottabell">
    <w:name w:val="Sidfot tabell"/>
    <w:basedOn w:val="Normaltabell"/>
    <w:uiPriority w:val="99"/>
    <w:rsid w:val="00560D96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560D9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0D9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60D96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560D96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560D96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560D96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60D96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560D96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560D96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560D96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560D96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14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Props1.xml><?xml version="1.0" encoding="utf-8"?>
<ds:datastoreItem xmlns:ds="http://schemas.openxmlformats.org/officeDocument/2006/customXml" ds:itemID="{82F244B9-FB22-4995-A529-EB8D410F6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Helenel</dc:creator>
  <cp:lastModifiedBy>Lotta Malmborg</cp:lastModifiedBy>
  <cp:revision>12</cp:revision>
  <cp:lastPrinted>2020-03-30T15:27:00Z</cp:lastPrinted>
  <dcterms:created xsi:type="dcterms:W3CDTF">2020-04-01T09:05:00Z</dcterms:created>
  <dcterms:modified xsi:type="dcterms:W3CDTF">2025-07-09T10:47:00Z</dcterms:modified>
</cp:coreProperties>
</file>