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D3" w:rsidRPr="008F7377" w:rsidRDefault="00CA0247" w:rsidP="00554DD3">
      <w:pPr>
        <w:pStyle w:val="Heading2"/>
        <w:spacing w:after="240"/>
        <w:rPr>
          <w:lang w:val="en-GB"/>
        </w:rPr>
      </w:pPr>
      <w:r w:rsidRPr="008F7377">
        <w:rPr>
          <w:lang w:val="en-GB"/>
        </w:rPr>
        <w:t>Program</w:t>
      </w:r>
      <w:r w:rsidR="00554DD3" w:rsidRPr="008F7377">
        <w:rPr>
          <w:lang w:val="en-GB"/>
        </w:rPr>
        <w:t>: Animal welfare, antibiotic use and resistance</w:t>
      </w:r>
    </w:p>
    <w:p w:rsidR="0099446C" w:rsidRPr="008F7377" w:rsidRDefault="00554DD3" w:rsidP="00554DD3">
      <w:pPr>
        <w:spacing w:before="240" w:after="0"/>
        <w:rPr>
          <w:lang w:val="en-GB"/>
        </w:rPr>
      </w:pPr>
      <w:proofErr w:type="gramStart"/>
      <w:r w:rsidRPr="008F7377">
        <w:rPr>
          <w:lang w:val="en-GB"/>
        </w:rPr>
        <w:t>24th</w:t>
      </w:r>
      <w:proofErr w:type="gramEnd"/>
      <w:r w:rsidRPr="008F7377">
        <w:rPr>
          <w:lang w:val="en-GB"/>
        </w:rPr>
        <w:t xml:space="preserve"> of March 2020</w:t>
      </w:r>
    </w:p>
    <w:p w:rsidR="00554DD3" w:rsidRPr="008F7377" w:rsidRDefault="00554DD3" w:rsidP="00554DD3">
      <w:pPr>
        <w:spacing w:after="0"/>
        <w:rPr>
          <w:lang w:val="en-GB"/>
        </w:rPr>
      </w:pPr>
      <w:proofErr w:type="spellStart"/>
      <w:r w:rsidRPr="008F7377">
        <w:rPr>
          <w:lang w:val="en-GB"/>
        </w:rPr>
        <w:t>Audhumbla</w:t>
      </w:r>
      <w:proofErr w:type="spellEnd"/>
      <w:r w:rsidRPr="008F7377">
        <w:rPr>
          <w:lang w:val="en-GB"/>
        </w:rPr>
        <w:t>, VHC, Swedish University of Agriculture Sciences</w:t>
      </w:r>
    </w:p>
    <w:p w:rsidR="00554DD3" w:rsidRPr="008F7377" w:rsidRDefault="00554DD3" w:rsidP="00554DD3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446C" w:rsidRPr="00554DD3" w:rsidTr="00554DD3">
        <w:tc>
          <w:tcPr>
            <w:tcW w:w="3005" w:type="dxa"/>
            <w:shd w:val="clear" w:color="auto" w:fill="CCE5ED" w:themeFill="accent4" w:themeFillTint="66"/>
          </w:tcPr>
          <w:p w:rsidR="0099446C" w:rsidRPr="00554DD3" w:rsidRDefault="00CC38D5" w:rsidP="00254101">
            <w:r w:rsidRPr="00554DD3">
              <w:t>10.30 – 10.50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99446C" w:rsidRPr="00ED0018" w:rsidRDefault="00CC38D5" w:rsidP="00254101">
            <w:r w:rsidRPr="00554DD3">
              <w:rPr>
                <w:rFonts w:ascii="Calibri" w:hAnsi="Calibri" w:cs="Calibri"/>
                <w:lang w:val="en-US"/>
              </w:rPr>
              <w:t>Registration and coffee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99446C" w:rsidRPr="00554DD3" w:rsidRDefault="0099446C" w:rsidP="00254101"/>
        </w:tc>
      </w:tr>
      <w:tr w:rsidR="00CC38D5" w:rsidRPr="00CC38D5" w:rsidTr="00CF1B4A">
        <w:tc>
          <w:tcPr>
            <w:tcW w:w="3005" w:type="dxa"/>
          </w:tcPr>
          <w:p w:rsidR="00CC38D5" w:rsidRPr="00554DD3" w:rsidRDefault="00CC38D5" w:rsidP="00254101">
            <w:r w:rsidRPr="00554DD3">
              <w:t>10.50 – 11.00</w:t>
            </w:r>
          </w:p>
        </w:tc>
        <w:tc>
          <w:tcPr>
            <w:tcW w:w="3005" w:type="dxa"/>
          </w:tcPr>
          <w:p w:rsidR="00CC38D5" w:rsidRDefault="00CC38D5" w:rsidP="00254101">
            <w:r w:rsidRPr="00554DD3">
              <w:rPr>
                <w:rFonts w:ascii="Calibri" w:hAnsi="Calibri" w:cs="Calibri"/>
                <w:lang w:val="en-US"/>
              </w:rPr>
              <w:t>Welcome and introduction</w:t>
            </w:r>
          </w:p>
        </w:tc>
        <w:tc>
          <w:tcPr>
            <w:tcW w:w="3006" w:type="dxa"/>
          </w:tcPr>
          <w:p w:rsidR="00CC38D5" w:rsidRPr="00CC38D5" w:rsidRDefault="006D3F84" w:rsidP="00254101">
            <w:r w:rsidRPr="006D3F84">
              <w:rPr>
                <w:rFonts w:ascii="Calibri" w:hAnsi="Calibri" w:cs="Calibri"/>
                <w:lang w:val="en-US"/>
              </w:rPr>
              <w:t>Lotta Berg</w:t>
            </w:r>
          </w:p>
        </w:tc>
      </w:tr>
      <w:tr w:rsidR="0099446C" w:rsidRPr="003A0470" w:rsidTr="00554DD3">
        <w:tc>
          <w:tcPr>
            <w:tcW w:w="3005" w:type="dxa"/>
            <w:shd w:val="clear" w:color="auto" w:fill="CCE5ED" w:themeFill="accent4" w:themeFillTint="66"/>
          </w:tcPr>
          <w:p w:rsidR="0099446C" w:rsidRPr="00CC38D5" w:rsidRDefault="00ED0018" w:rsidP="00254101">
            <w:r w:rsidRPr="00CC38D5">
              <w:t>11.</w:t>
            </w:r>
            <w:r w:rsidR="007A65F6" w:rsidRPr="00CC38D5">
              <w:t xml:space="preserve">00 – 11.20 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99446C" w:rsidRPr="008F7377" w:rsidRDefault="00331E1B" w:rsidP="00331E1B">
            <w:pPr>
              <w:rPr>
                <w:rFonts w:ascii="Calibri" w:hAnsi="Calibri" w:cs="Calibri"/>
                <w:lang w:val="en-GB"/>
              </w:rPr>
            </w:pPr>
            <w:r w:rsidRPr="00331E1B">
              <w:rPr>
                <w:rFonts w:ascii="Calibri" w:hAnsi="Calibri" w:cs="Calibri"/>
                <w:lang w:val="en-US"/>
              </w:rPr>
              <w:t>Use of antibiotics for animals – why and why not?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99446C" w:rsidRPr="00ED0018" w:rsidRDefault="00E25089" w:rsidP="00254101">
            <w:r>
              <w:rPr>
                <w:rFonts w:ascii="Calibri" w:hAnsi="Calibri" w:cs="Calibri"/>
                <w:lang w:val="en-US"/>
              </w:rPr>
              <w:t xml:space="preserve">Christina </w:t>
            </w:r>
            <w:proofErr w:type="spellStart"/>
            <w:r>
              <w:rPr>
                <w:rFonts w:ascii="Calibri" w:hAnsi="Calibri" w:cs="Calibri"/>
                <w:lang w:val="en-US"/>
              </w:rPr>
              <w:t>Greko</w:t>
            </w:r>
            <w:proofErr w:type="spellEnd"/>
            <w:r>
              <w:rPr>
                <w:rFonts w:ascii="Calibri" w:hAnsi="Calibri" w:cs="Calibri"/>
                <w:lang w:val="en-US"/>
              </w:rPr>
              <w:t>, National Veterinary Institute, Sweden</w:t>
            </w:r>
          </w:p>
        </w:tc>
      </w:tr>
      <w:tr w:rsidR="0099446C" w:rsidRPr="003A0470" w:rsidTr="00CF1B4A">
        <w:tc>
          <w:tcPr>
            <w:tcW w:w="3005" w:type="dxa"/>
          </w:tcPr>
          <w:p w:rsidR="0099446C" w:rsidRPr="00ED0018" w:rsidRDefault="007A65F6" w:rsidP="00254101">
            <w:r>
              <w:t xml:space="preserve">11.20 – 11.40 </w:t>
            </w:r>
          </w:p>
        </w:tc>
        <w:tc>
          <w:tcPr>
            <w:tcW w:w="3005" w:type="dxa"/>
          </w:tcPr>
          <w:p w:rsidR="0099446C" w:rsidRPr="008F7377" w:rsidRDefault="00ED0018" w:rsidP="00254101">
            <w:pPr>
              <w:rPr>
                <w:lang w:val="en-GB"/>
              </w:rPr>
            </w:pPr>
            <w:r w:rsidRPr="00554DD3">
              <w:rPr>
                <w:rFonts w:ascii="Calibri" w:hAnsi="Calibri" w:cs="Calibri"/>
                <w:lang w:val="en-US"/>
              </w:rPr>
              <w:t>ESBL in chickens – spread in populations and between countries</w:t>
            </w:r>
          </w:p>
        </w:tc>
        <w:tc>
          <w:tcPr>
            <w:tcW w:w="3006" w:type="dxa"/>
          </w:tcPr>
          <w:p w:rsidR="0099446C" w:rsidRPr="00ED0018" w:rsidRDefault="00331E1B" w:rsidP="00254101">
            <w:r w:rsidRPr="00331E1B">
              <w:rPr>
                <w:rFonts w:ascii="Calibri" w:hAnsi="Calibri" w:cs="Calibri"/>
                <w:lang w:val="en-US"/>
              </w:rPr>
              <w:t xml:space="preserve">Oskar Nilsson, </w:t>
            </w:r>
            <w:r w:rsidR="00E25089">
              <w:rPr>
                <w:rFonts w:ascii="Calibri" w:hAnsi="Calibri" w:cs="Calibri"/>
                <w:lang w:val="en-US"/>
              </w:rPr>
              <w:t>National Veterinary Institute, Sweden</w:t>
            </w:r>
          </w:p>
        </w:tc>
      </w:tr>
      <w:tr w:rsidR="0099446C" w:rsidRPr="00505767" w:rsidTr="00554DD3">
        <w:tc>
          <w:tcPr>
            <w:tcW w:w="3005" w:type="dxa"/>
            <w:shd w:val="clear" w:color="auto" w:fill="CCE5ED" w:themeFill="accent4" w:themeFillTint="66"/>
          </w:tcPr>
          <w:p w:rsidR="0099446C" w:rsidRPr="00ED0018" w:rsidRDefault="007A65F6" w:rsidP="00254101">
            <w:r>
              <w:t xml:space="preserve">11.40 – 12.00 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99446C" w:rsidRPr="00ED0018" w:rsidRDefault="00ED0018" w:rsidP="00254101">
            <w:r w:rsidRPr="00331E1B">
              <w:rPr>
                <w:rFonts w:ascii="Calibri" w:hAnsi="Calibri" w:cs="Calibri"/>
                <w:lang w:val="en-US"/>
              </w:rPr>
              <w:t>MRSA</w:t>
            </w:r>
            <w:r w:rsidR="00232364" w:rsidRPr="00331E1B">
              <w:rPr>
                <w:rFonts w:ascii="Calibri" w:hAnsi="Calibri" w:cs="Calibri"/>
                <w:lang w:val="en-US"/>
              </w:rPr>
              <w:t xml:space="preserve"> in pig production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99446C" w:rsidRPr="003F62EB" w:rsidRDefault="00A155B8" w:rsidP="00254101">
            <w:r w:rsidRPr="003F62EB">
              <w:rPr>
                <w:rFonts w:ascii="Calibri" w:hAnsi="Calibri" w:cs="Calibri"/>
              </w:rPr>
              <w:t xml:space="preserve">Anders </w:t>
            </w:r>
            <w:proofErr w:type="spellStart"/>
            <w:r w:rsidRPr="003F62EB">
              <w:rPr>
                <w:rFonts w:ascii="Calibri" w:hAnsi="Calibri" w:cs="Calibri"/>
              </w:rPr>
              <w:t>Rhod</w:t>
            </w:r>
            <w:proofErr w:type="spellEnd"/>
            <w:r w:rsidRPr="003F62EB">
              <w:rPr>
                <w:rFonts w:ascii="Calibri" w:hAnsi="Calibri" w:cs="Calibri"/>
              </w:rPr>
              <w:t xml:space="preserve"> Larsen</w:t>
            </w:r>
            <w:r w:rsidR="003F62EB" w:rsidRPr="003F62EB">
              <w:rPr>
                <w:rFonts w:ascii="Calibri" w:hAnsi="Calibri" w:cs="Calibri"/>
              </w:rPr>
              <w:t xml:space="preserve">, Statens Serum Institut, </w:t>
            </w:r>
            <w:proofErr w:type="spellStart"/>
            <w:r w:rsidR="003F62EB" w:rsidRPr="003F62EB">
              <w:rPr>
                <w:rFonts w:ascii="Calibri" w:hAnsi="Calibri" w:cs="Calibri"/>
              </w:rPr>
              <w:t>Denmark</w:t>
            </w:r>
            <w:proofErr w:type="spellEnd"/>
          </w:p>
        </w:tc>
      </w:tr>
      <w:tr w:rsidR="0099446C" w:rsidRPr="008F7377" w:rsidTr="00CF1B4A">
        <w:tc>
          <w:tcPr>
            <w:tcW w:w="3005" w:type="dxa"/>
          </w:tcPr>
          <w:p w:rsidR="0099446C" w:rsidRPr="00ED0018" w:rsidRDefault="007A65F6" w:rsidP="00254101">
            <w:r>
              <w:t xml:space="preserve">12.00 – 12.30 </w:t>
            </w:r>
          </w:p>
        </w:tc>
        <w:tc>
          <w:tcPr>
            <w:tcW w:w="3005" w:type="dxa"/>
          </w:tcPr>
          <w:p w:rsidR="0099446C" w:rsidRPr="008F7377" w:rsidRDefault="00796A67" w:rsidP="00796A67">
            <w:pPr>
              <w:rPr>
                <w:lang w:val="en-GB"/>
              </w:rPr>
            </w:pPr>
            <w:r w:rsidRPr="008F7377">
              <w:rPr>
                <w:rFonts w:ascii="Calibri" w:hAnsi="Calibri" w:cs="Calibri"/>
                <w:lang w:val="en-GB"/>
              </w:rPr>
              <w:t xml:space="preserve">New EU </w:t>
            </w:r>
            <w:r w:rsidR="007A65F6" w:rsidRPr="00796A67">
              <w:rPr>
                <w:rFonts w:ascii="Calibri" w:hAnsi="Calibri" w:cs="Calibri"/>
                <w:lang w:val="en-US"/>
              </w:rPr>
              <w:t>legislation on medication</w:t>
            </w:r>
            <w:r>
              <w:rPr>
                <w:rFonts w:ascii="Calibri" w:hAnsi="Calibri" w:cs="Calibri"/>
                <w:lang w:val="en-US"/>
              </w:rPr>
              <w:t xml:space="preserve"> for animal use</w:t>
            </w:r>
            <w:r w:rsidR="00331E1B" w:rsidRPr="00796A67">
              <w:rPr>
                <w:rFonts w:ascii="Calibri" w:hAnsi="Calibri" w:cs="Calibri"/>
                <w:lang w:val="en-US"/>
              </w:rPr>
              <w:t xml:space="preserve"> </w:t>
            </w:r>
            <w:r w:rsidR="007A65F6" w:rsidRPr="00796A67">
              <w:rPr>
                <w:rFonts w:ascii="Calibri" w:hAnsi="Calibri" w:cs="Calibri"/>
                <w:lang w:val="en-US"/>
              </w:rPr>
              <w:t xml:space="preserve">– </w:t>
            </w:r>
            <w:r w:rsidR="007A65F6" w:rsidRPr="00796A67">
              <w:rPr>
                <w:rFonts w:ascii="Calibri" w:hAnsi="Calibri" w:cs="Calibri"/>
                <w:lang w:val="en-CA"/>
              </w:rPr>
              <w:t xml:space="preserve">what are the implications for the </w:t>
            </w:r>
            <w:proofErr w:type="spellStart"/>
            <w:r w:rsidR="007A65F6" w:rsidRPr="00796A67">
              <w:rPr>
                <w:rFonts w:ascii="Calibri" w:hAnsi="Calibri" w:cs="Calibri"/>
                <w:lang w:val="en-CA"/>
              </w:rPr>
              <w:t>NordCAW</w:t>
            </w:r>
            <w:proofErr w:type="spellEnd"/>
            <w:r w:rsidR="007A65F6" w:rsidRPr="00796A67">
              <w:rPr>
                <w:rFonts w:ascii="Calibri" w:hAnsi="Calibri" w:cs="Calibri"/>
                <w:lang w:val="en-CA"/>
              </w:rPr>
              <w:t xml:space="preserve"> members and EU</w:t>
            </w:r>
          </w:p>
        </w:tc>
        <w:tc>
          <w:tcPr>
            <w:tcW w:w="3006" w:type="dxa"/>
          </w:tcPr>
          <w:p w:rsidR="0099446C" w:rsidRPr="008F7377" w:rsidRDefault="0099446C" w:rsidP="00254101">
            <w:pPr>
              <w:rPr>
                <w:lang w:val="en-GB"/>
              </w:rPr>
            </w:pPr>
          </w:p>
        </w:tc>
      </w:tr>
      <w:tr w:rsidR="0099446C" w:rsidRPr="00ED0018" w:rsidTr="00554DD3">
        <w:tc>
          <w:tcPr>
            <w:tcW w:w="3005" w:type="dxa"/>
            <w:shd w:val="clear" w:color="auto" w:fill="CCE5ED" w:themeFill="accent4" w:themeFillTint="66"/>
          </w:tcPr>
          <w:p w:rsidR="0099446C" w:rsidRPr="00ED0018" w:rsidRDefault="007A65F6" w:rsidP="00254101">
            <w:r>
              <w:t xml:space="preserve">12.30 – 13.30 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99446C" w:rsidRPr="00ED0018" w:rsidRDefault="007A65F6" w:rsidP="00254101">
            <w:r w:rsidRPr="00582CAA">
              <w:rPr>
                <w:rFonts w:ascii="Calibri" w:hAnsi="Calibri" w:cs="Calibri"/>
                <w:lang w:val="en-US"/>
              </w:rPr>
              <w:t>LUNCH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99446C" w:rsidRPr="00ED0018" w:rsidRDefault="0099446C" w:rsidP="00254101"/>
        </w:tc>
      </w:tr>
      <w:tr w:rsidR="007A65F6" w:rsidRPr="003A0470" w:rsidTr="00CF1B4A">
        <w:tc>
          <w:tcPr>
            <w:tcW w:w="3005" w:type="dxa"/>
          </w:tcPr>
          <w:p w:rsidR="007A65F6" w:rsidRPr="007A65F6" w:rsidRDefault="007A65F6" w:rsidP="007A65F6">
            <w:r>
              <w:t>13.30 – 14.00</w:t>
            </w:r>
          </w:p>
        </w:tc>
        <w:tc>
          <w:tcPr>
            <w:tcW w:w="3005" w:type="dxa"/>
          </w:tcPr>
          <w:p w:rsidR="007A65F6" w:rsidRPr="00ED0018" w:rsidRDefault="007777BE" w:rsidP="003A047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Raising </w:t>
            </w:r>
            <w:r w:rsidR="003A0470">
              <w:rPr>
                <w:rFonts w:ascii="Calibri" w:hAnsi="Calibri" w:cs="Calibri"/>
                <w:lang w:val="en-US"/>
              </w:rPr>
              <w:t>pigs -  health, welfare and antibiotics</w:t>
            </w:r>
          </w:p>
        </w:tc>
        <w:tc>
          <w:tcPr>
            <w:tcW w:w="3006" w:type="dxa"/>
          </w:tcPr>
          <w:p w:rsidR="007A65F6" w:rsidRPr="00E25089" w:rsidRDefault="00112240" w:rsidP="0025410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Per Wallgren, National Veterinary Institute, Sweden</w:t>
            </w:r>
          </w:p>
        </w:tc>
      </w:tr>
      <w:tr w:rsidR="00687AB3" w:rsidRPr="008F7377" w:rsidTr="00554DD3">
        <w:tc>
          <w:tcPr>
            <w:tcW w:w="3005" w:type="dxa"/>
            <w:shd w:val="clear" w:color="auto" w:fill="CCE5ED" w:themeFill="accent4" w:themeFillTint="66"/>
          </w:tcPr>
          <w:p w:rsidR="00687AB3" w:rsidRDefault="007777BE" w:rsidP="007A65F6">
            <w:r>
              <w:t>14.00 – 14.15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687AB3" w:rsidRDefault="00505767" w:rsidP="007A65F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Grazing and it</w:t>
            </w:r>
            <w:r w:rsidR="007777BE">
              <w:rPr>
                <w:rFonts w:ascii="Calibri" w:hAnsi="Calibri" w:cs="Calibri"/>
                <w:lang w:val="en-US"/>
              </w:rPr>
              <w:t>s connection to animal health, welfare and economics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687AB3" w:rsidRPr="00E25089" w:rsidRDefault="007777BE" w:rsidP="00254101">
            <w:pPr>
              <w:rPr>
                <w:rFonts w:ascii="Calibri" w:hAnsi="Calibri" w:cs="Calibri"/>
                <w:lang w:val="en-US"/>
              </w:rPr>
            </w:pPr>
            <w:r w:rsidRPr="00E25089">
              <w:rPr>
                <w:rFonts w:ascii="Calibri" w:hAnsi="Calibri" w:cs="Calibri"/>
                <w:lang w:val="en-US"/>
              </w:rPr>
              <w:t>Karin Alvåsen</w:t>
            </w:r>
            <w:r>
              <w:rPr>
                <w:rFonts w:ascii="Calibri" w:hAnsi="Calibri" w:cs="Calibri"/>
                <w:lang w:val="en-US"/>
              </w:rPr>
              <w:t>, Swedish University of Agricultural Sciences</w:t>
            </w:r>
          </w:p>
        </w:tc>
      </w:tr>
      <w:tr w:rsidR="00687AB3" w:rsidRPr="003A0470" w:rsidTr="00CF1B4A">
        <w:tc>
          <w:tcPr>
            <w:tcW w:w="3005" w:type="dxa"/>
          </w:tcPr>
          <w:p w:rsidR="00687AB3" w:rsidRDefault="007777BE" w:rsidP="007A65F6">
            <w:r>
              <w:t>14.15 – 14.45</w:t>
            </w:r>
          </w:p>
        </w:tc>
        <w:tc>
          <w:tcPr>
            <w:tcW w:w="3005" w:type="dxa"/>
          </w:tcPr>
          <w:p w:rsidR="00687AB3" w:rsidRDefault="007777BE" w:rsidP="007A65F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Dairy Cows – health, welfare and antibiotics</w:t>
            </w:r>
          </w:p>
        </w:tc>
        <w:tc>
          <w:tcPr>
            <w:tcW w:w="3006" w:type="dxa"/>
          </w:tcPr>
          <w:p w:rsidR="00687AB3" w:rsidRPr="00E25089" w:rsidRDefault="007777BE" w:rsidP="00652F31">
            <w:pPr>
              <w:rPr>
                <w:rFonts w:ascii="Calibri" w:hAnsi="Calibri" w:cs="Calibri"/>
                <w:lang w:val="en-US"/>
              </w:rPr>
            </w:pPr>
            <w:r w:rsidRPr="00E25089">
              <w:rPr>
                <w:rFonts w:ascii="Calibri" w:hAnsi="Calibri" w:cs="Calibri"/>
                <w:lang w:val="en-US"/>
              </w:rPr>
              <w:t>Ylva Persson</w:t>
            </w:r>
            <w:r>
              <w:rPr>
                <w:rFonts w:ascii="Calibri" w:hAnsi="Calibri" w:cs="Calibri"/>
                <w:lang w:val="en-US"/>
              </w:rPr>
              <w:t>, National Veterinary Institute, Sweden</w:t>
            </w:r>
          </w:p>
        </w:tc>
      </w:tr>
      <w:tr w:rsidR="007A65F6" w:rsidRPr="003A0470" w:rsidTr="00554DD3">
        <w:tc>
          <w:tcPr>
            <w:tcW w:w="3005" w:type="dxa"/>
            <w:shd w:val="clear" w:color="auto" w:fill="CCE5ED" w:themeFill="accent4" w:themeFillTint="66"/>
          </w:tcPr>
          <w:p w:rsidR="007A65F6" w:rsidRDefault="007777BE" w:rsidP="00254101">
            <w:r>
              <w:t>14.45 – 15.15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7A65F6" w:rsidRDefault="007777BE" w:rsidP="007A65F6">
            <w:pPr>
              <w:rPr>
                <w:rFonts w:ascii="Calibri" w:hAnsi="Calibri" w:cs="Calibri"/>
                <w:lang w:val="en-US"/>
              </w:rPr>
            </w:pPr>
            <w:r w:rsidRPr="00687AB3">
              <w:rPr>
                <w:rFonts w:ascii="Calibri" w:hAnsi="Calibri" w:cs="Calibri"/>
                <w:lang w:val="en-US"/>
              </w:rPr>
              <w:t>Consumer attitudes towards production diseases in intensive animal production, animal welfare and use of antibiotics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7A65F6" w:rsidRPr="00E25089" w:rsidRDefault="007777BE" w:rsidP="00254101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Jark</w:t>
            </w:r>
            <w:r w:rsidR="008F7377">
              <w:rPr>
                <w:rFonts w:ascii="Calibri" w:hAnsi="Calibri" w:cs="Calibri"/>
                <w:lang w:val="en-US"/>
              </w:rPr>
              <w:t>k</w:t>
            </w:r>
            <w:r>
              <w:rPr>
                <w:rFonts w:ascii="Calibri" w:hAnsi="Calibri" w:cs="Calibri"/>
                <w:lang w:val="en-US"/>
              </w:rPr>
              <w:t>o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Niemi</w:t>
            </w:r>
            <w:proofErr w:type="spellEnd"/>
            <w:r>
              <w:rPr>
                <w:rFonts w:ascii="Calibri" w:hAnsi="Calibri" w:cs="Calibri"/>
                <w:lang w:val="en-US"/>
              </w:rPr>
              <w:t>, National Resources Institute Finland</w:t>
            </w:r>
          </w:p>
        </w:tc>
        <w:bookmarkStart w:id="0" w:name="_GoBack"/>
        <w:bookmarkEnd w:id="0"/>
      </w:tr>
      <w:tr w:rsidR="00687AB3" w:rsidRPr="003A0470" w:rsidTr="00CF1B4A">
        <w:tc>
          <w:tcPr>
            <w:tcW w:w="3005" w:type="dxa"/>
          </w:tcPr>
          <w:p w:rsidR="00687AB3" w:rsidRDefault="007777BE" w:rsidP="007777BE">
            <w:r>
              <w:t>15.15 – 15.45</w:t>
            </w:r>
          </w:p>
        </w:tc>
        <w:tc>
          <w:tcPr>
            <w:tcW w:w="3005" w:type="dxa"/>
          </w:tcPr>
          <w:p w:rsidR="00687AB3" w:rsidRDefault="007777BE" w:rsidP="007A65F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FIKA</w:t>
            </w:r>
          </w:p>
        </w:tc>
        <w:tc>
          <w:tcPr>
            <w:tcW w:w="3006" w:type="dxa"/>
          </w:tcPr>
          <w:p w:rsidR="00687AB3" w:rsidRPr="00E25089" w:rsidRDefault="00687AB3" w:rsidP="00254101">
            <w:pPr>
              <w:rPr>
                <w:rFonts w:ascii="Calibri" w:hAnsi="Calibri" w:cs="Calibri"/>
                <w:lang w:val="en-US"/>
              </w:rPr>
            </w:pPr>
          </w:p>
        </w:tc>
      </w:tr>
      <w:tr w:rsidR="007777BE" w:rsidRPr="00ED0018" w:rsidTr="00554DD3">
        <w:tc>
          <w:tcPr>
            <w:tcW w:w="3005" w:type="dxa"/>
            <w:shd w:val="clear" w:color="auto" w:fill="CCE5ED" w:themeFill="accent4" w:themeFillTint="66"/>
          </w:tcPr>
          <w:p w:rsidR="007777BE" w:rsidRDefault="007777BE" w:rsidP="007777BE">
            <w:r>
              <w:t>15.45 – 16.05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7777BE" w:rsidRDefault="007777BE" w:rsidP="007777B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Handling of MRSA-pigs in Norway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7777BE" w:rsidRPr="00E25089" w:rsidRDefault="007777BE" w:rsidP="007777B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Anne Margrete Urdahl, Norwegian Veterinary Institute</w:t>
            </w:r>
          </w:p>
        </w:tc>
      </w:tr>
      <w:tr w:rsidR="007777BE" w:rsidRPr="008F7377" w:rsidTr="00CF1B4A">
        <w:tc>
          <w:tcPr>
            <w:tcW w:w="3005" w:type="dxa"/>
          </w:tcPr>
          <w:p w:rsidR="007777BE" w:rsidRDefault="007777BE" w:rsidP="007777BE">
            <w:r>
              <w:t>16.05 – 16.25</w:t>
            </w:r>
          </w:p>
        </w:tc>
        <w:tc>
          <w:tcPr>
            <w:tcW w:w="3005" w:type="dxa"/>
          </w:tcPr>
          <w:p w:rsidR="007777BE" w:rsidRDefault="007777BE" w:rsidP="007777B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Raising pigs without antibiotics</w:t>
            </w:r>
          </w:p>
        </w:tc>
        <w:tc>
          <w:tcPr>
            <w:tcW w:w="3006" w:type="dxa"/>
          </w:tcPr>
          <w:p w:rsidR="007777BE" w:rsidRPr="00E25089" w:rsidRDefault="007777BE" w:rsidP="007777BE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Poul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Baekbo</w:t>
            </w:r>
            <w:proofErr w:type="spellEnd"/>
            <w:r>
              <w:rPr>
                <w:rFonts w:ascii="Calibri" w:hAnsi="Calibri" w:cs="Calibri"/>
                <w:lang w:val="en-US"/>
              </w:rPr>
              <w:t>, SEGES; Danish Agriculture &amp; Food Council</w:t>
            </w:r>
          </w:p>
        </w:tc>
      </w:tr>
      <w:tr w:rsidR="007777BE" w:rsidRPr="00ED0018" w:rsidTr="00554DD3">
        <w:tc>
          <w:tcPr>
            <w:tcW w:w="3005" w:type="dxa"/>
            <w:shd w:val="clear" w:color="auto" w:fill="CCE5ED" w:themeFill="accent4" w:themeFillTint="66"/>
          </w:tcPr>
          <w:p w:rsidR="007777BE" w:rsidRDefault="007777BE" w:rsidP="007777BE">
            <w:r>
              <w:t>16.25 – 16.45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7777BE" w:rsidRDefault="007777BE" w:rsidP="007777BE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Naracin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free broiler production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7777BE" w:rsidRPr="00E25089" w:rsidRDefault="007777BE" w:rsidP="007777BE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796A67">
              <w:rPr>
                <w:rFonts w:ascii="Calibri" w:hAnsi="Calibri" w:cs="Calibri"/>
                <w:lang w:val="en-US"/>
              </w:rPr>
              <w:t>Magne</w:t>
            </w:r>
            <w:proofErr w:type="spellEnd"/>
            <w:r w:rsidRPr="00796A67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796A67">
              <w:rPr>
                <w:rFonts w:ascii="Calibri" w:hAnsi="Calibri" w:cs="Calibri"/>
                <w:lang w:val="en-US"/>
              </w:rPr>
              <w:t>Kaldhusdal</w:t>
            </w:r>
            <w:proofErr w:type="spellEnd"/>
            <w:r>
              <w:rPr>
                <w:rFonts w:ascii="Calibri" w:hAnsi="Calibri" w:cs="Calibri"/>
                <w:lang w:val="en-US"/>
              </w:rPr>
              <w:t>, Norwegian Veterinary Institute</w:t>
            </w:r>
          </w:p>
        </w:tc>
      </w:tr>
      <w:tr w:rsidR="007777BE" w:rsidRPr="00ED0018" w:rsidTr="00CF1B4A">
        <w:tc>
          <w:tcPr>
            <w:tcW w:w="3005" w:type="dxa"/>
          </w:tcPr>
          <w:p w:rsidR="007777BE" w:rsidRDefault="007777BE" w:rsidP="007777BE">
            <w:r>
              <w:t>16.45 – 17.05</w:t>
            </w:r>
          </w:p>
        </w:tc>
        <w:tc>
          <w:tcPr>
            <w:tcW w:w="3005" w:type="dxa"/>
          </w:tcPr>
          <w:p w:rsidR="007777BE" w:rsidRDefault="007777BE" w:rsidP="007777B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The Swedish model</w:t>
            </w:r>
          </w:p>
        </w:tc>
        <w:tc>
          <w:tcPr>
            <w:tcW w:w="3006" w:type="dxa"/>
          </w:tcPr>
          <w:p w:rsidR="007777BE" w:rsidRPr="009D16DF" w:rsidRDefault="007777BE" w:rsidP="007777BE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20AB2">
              <w:rPr>
                <w:rFonts w:ascii="Calibri" w:hAnsi="Calibri" w:cs="Calibri"/>
                <w:lang w:val="en-US"/>
              </w:rPr>
              <w:t>Gunnel</w:t>
            </w:r>
            <w:r>
              <w:rPr>
                <w:rFonts w:ascii="Calibri" w:hAnsi="Calibri" w:cs="Calibri"/>
                <w:lang w:val="en-US"/>
              </w:rPr>
              <w:t>a</w:t>
            </w:r>
            <w:proofErr w:type="spellEnd"/>
            <w:r w:rsidRPr="00D20AB2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D20AB2">
              <w:rPr>
                <w:rFonts w:ascii="Calibri" w:hAnsi="Calibri" w:cs="Calibri"/>
                <w:lang w:val="en-US"/>
              </w:rPr>
              <w:t>Ståhle</w:t>
            </w:r>
            <w:proofErr w:type="spellEnd"/>
            <w:r w:rsidRPr="00D20AB2">
              <w:rPr>
                <w:rFonts w:ascii="Calibri" w:hAnsi="Calibri" w:cs="Calibri"/>
                <w:lang w:val="en-US"/>
              </w:rPr>
              <w:t xml:space="preserve">, Vi </w:t>
            </w:r>
            <w:proofErr w:type="spellStart"/>
            <w:r w:rsidRPr="00D20AB2">
              <w:rPr>
                <w:rFonts w:ascii="Calibri" w:hAnsi="Calibri" w:cs="Calibri"/>
                <w:lang w:val="en-US"/>
              </w:rPr>
              <w:t>Konsumenter</w:t>
            </w:r>
            <w:proofErr w:type="spellEnd"/>
          </w:p>
        </w:tc>
      </w:tr>
      <w:tr w:rsidR="007777BE" w:rsidRPr="008F7377" w:rsidTr="00554DD3">
        <w:tc>
          <w:tcPr>
            <w:tcW w:w="3005" w:type="dxa"/>
            <w:shd w:val="clear" w:color="auto" w:fill="CCE5ED" w:themeFill="accent4" w:themeFillTint="66"/>
          </w:tcPr>
          <w:p w:rsidR="007777BE" w:rsidRDefault="007777BE" w:rsidP="007777BE">
            <w:r>
              <w:t>17.05 – 17.25</w:t>
            </w:r>
          </w:p>
        </w:tc>
        <w:tc>
          <w:tcPr>
            <w:tcW w:w="3005" w:type="dxa"/>
            <w:shd w:val="clear" w:color="auto" w:fill="CCE5ED" w:themeFill="accent4" w:themeFillTint="66"/>
          </w:tcPr>
          <w:p w:rsidR="007777BE" w:rsidRDefault="007777BE" w:rsidP="007777B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The Danish model</w:t>
            </w:r>
          </w:p>
        </w:tc>
        <w:tc>
          <w:tcPr>
            <w:tcW w:w="3006" w:type="dxa"/>
            <w:shd w:val="clear" w:color="auto" w:fill="CCE5ED" w:themeFill="accent4" w:themeFillTint="66"/>
          </w:tcPr>
          <w:p w:rsidR="007777BE" w:rsidRPr="008F7377" w:rsidRDefault="007777BE" w:rsidP="007777BE">
            <w:pPr>
              <w:rPr>
                <w:lang w:val="en-GB"/>
              </w:rPr>
            </w:pPr>
            <w:r w:rsidRPr="00A155B8">
              <w:rPr>
                <w:rFonts w:ascii="Calibri" w:hAnsi="Calibri" w:cs="Calibri"/>
                <w:lang w:val="en-US"/>
              </w:rPr>
              <w:t xml:space="preserve">Elisabeth </w:t>
            </w:r>
            <w:proofErr w:type="spellStart"/>
            <w:r w:rsidRPr="00A155B8">
              <w:rPr>
                <w:rFonts w:ascii="Calibri" w:hAnsi="Calibri" w:cs="Calibri"/>
                <w:lang w:val="en-US"/>
              </w:rPr>
              <w:t>Okholm</w:t>
            </w:r>
            <w:proofErr w:type="spellEnd"/>
            <w:r>
              <w:rPr>
                <w:rFonts w:ascii="Calibri" w:hAnsi="Calibri" w:cs="Calibri"/>
                <w:lang w:val="en-US"/>
              </w:rPr>
              <w:t>, The Danish Veterinary and Food Administration</w:t>
            </w:r>
          </w:p>
        </w:tc>
      </w:tr>
      <w:tr w:rsidR="007777BE" w:rsidRPr="00ED0018" w:rsidTr="00CF1B4A">
        <w:tc>
          <w:tcPr>
            <w:tcW w:w="3005" w:type="dxa"/>
          </w:tcPr>
          <w:p w:rsidR="007777BE" w:rsidRDefault="00582CAA" w:rsidP="007777BE">
            <w:r>
              <w:t>17.25 -17.30</w:t>
            </w:r>
          </w:p>
        </w:tc>
        <w:tc>
          <w:tcPr>
            <w:tcW w:w="3005" w:type="dxa"/>
          </w:tcPr>
          <w:p w:rsidR="007777BE" w:rsidRDefault="00582CAA" w:rsidP="007777B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Closing</w:t>
            </w:r>
          </w:p>
        </w:tc>
        <w:tc>
          <w:tcPr>
            <w:tcW w:w="3006" w:type="dxa"/>
          </w:tcPr>
          <w:p w:rsidR="007777BE" w:rsidRDefault="00582CAA" w:rsidP="007777BE">
            <w:r w:rsidRPr="00D20AB2">
              <w:rPr>
                <w:rFonts w:ascii="Calibri" w:hAnsi="Calibri" w:cs="Calibri"/>
                <w:lang w:val="en-US"/>
              </w:rPr>
              <w:t>Lotta Berg</w:t>
            </w:r>
          </w:p>
        </w:tc>
      </w:tr>
    </w:tbl>
    <w:p w:rsidR="0099446C" w:rsidRDefault="0099446C" w:rsidP="00254101"/>
    <w:sectPr w:rsidR="0099446C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6C" w:rsidRDefault="0099446C" w:rsidP="00B65B3A">
      <w:pPr>
        <w:spacing w:after="0" w:line="240" w:lineRule="auto"/>
      </w:pPr>
      <w:r>
        <w:separator/>
      </w:r>
    </w:p>
    <w:p w:rsidR="0099446C" w:rsidRDefault="0099446C"/>
  </w:endnote>
  <w:endnote w:type="continuationSeparator" w:id="0">
    <w:p w:rsidR="0099446C" w:rsidRDefault="0099446C" w:rsidP="00B65B3A">
      <w:pPr>
        <w:spacing w:after="0" w:line="240" w:lineRule="auto"/>
      </w:pPr>
      <w:r>
        <w:continuationSeparator/>
      </w:r>
    </w:p>
    <w:p w:rsidR="0099446C" w:rsidRDefault="0099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6C" w:rsidRDefault="0099446C" w:rsidP="00B65B3A">
      <w:pPr>
        <w:spacing w:after="0" w:line="240" w:lineRule="auto"/>
      </w:pPr>
      <w:r>
        <w:separator/>
      </w:r>
    </w:p>
  </w:footnote>
  <w:footnote w:type="continuationSeparator" w:id="0">
    <w:p w:rsidR="0099446C" w:rsidRDefault="0099446C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Header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6C"/>
    <w:rsid w:val="00002EF2"/>
    <w:rsid w:val="00017F5C"/>
    <w:rsid w:val="0002287F"/>
    <w:rsid w:val="0003125C"/>
    <w:rsid w:val="0005173A"/>
    <w:rsid w:val="00053E90"/>
    <w:rsid w:val="000570D9"/>
    <w:rsid w:val="000D0FE3"/>
    <w:rsid w:val="000F5E03"/>
    <w:rsid w:val="00112240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32364"/>
    <w:rsid w:val="002472F4"/>
    <w:rsid w:val="00254101"/>
    <w:rsid w:val="00265D48"/>
    <w:rsid w:val="00266BE1"/>
    <w:rsid w:val="002817AF"/>
    <w:rsid w:val="002E6AE3"/>
    <w:rsid w:val="003152C4"/>
    <w:rsid w:val="00316A97"/>
    <w:rsid w:val="00331E1B"/>
    <w:rsid w:val="00346952"/>
    <w:rsid w:val="00373994"/>
    <w:rsid w:val="00384C8B"/>
    <w:rsid w:val="003A0470"/>
    <w:rsid w:val="003B2F68"/>
    <w:rsid w:val="003E5DF0"/>
    <w:rsid w:val="003F62EB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05767"/>
    <w:rsid w:val="00521C3B"/>
    <w:rsid w:val="0052484B"/>
    <w:rsid w:val="005267B8"/>
    <w:rsid w:val="00554DD3"/>
    <w:rsid w:val="005578A5"/>
    <w:rsid w:val="00574CAE"/>
    <w:rsid w:val="00582CAA"/>
    <w:rsid w:val="005B5620"/>
    <w:rsid w:val="006049CB"/>
    <w:rsid w:val="0060679E"/>
    <w:rsid w:val="006114A3"/>
    <w:rsid w:val="00627B03"/>
    <w:rsid w:val="006323DC"/>
    <w:rsid w:val="00633F86"/>
    <w:rsid w:val="00652F31"/>
    <w:rsid w:val="00687AB3"/>
    <w:rsid w:val="00695E24"/>
    <w:rsid w:val="006C5E84"/>
    <w:rsid w:val="006C7BA1"/>
    <w:rsid w:val="006C7EEC"/>
    <w:rsid w:val="006C7EF6"/>
    <w:rsid w:val="006D3F84"/>
    <w:rsid w:val="006E4110"/>
    <w:rsid w:val="006F223F"/>
    <w:rsid w:val="007002D7"/>
    <w:rsid w:val="00707ACA"/>
    <w:rsid w:val="007121F4"/>
    <w:rsid w:val="007212EF"/>
    <w:rsid w:val="007377DD"/>
    <w:rsid w:val="0077745B"/>
    <w:rsid w:val="007777BE"/>
    <w:rsid w:val="00796A67"/>
    <w:rsid w:val="00796EB5"/>
    <w:rsid w:val="007A65F6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8F7377"/>
    <w:rsid w:val="009109E8"/>
    <w:rsid w:val="009662BC"/>
    <w:rsid w:val="0099446C"/>
    <w:rsid w:val="009A17F9"/>
    <w:rsid w:val="009D16DF"/>
    <w:rsid w:val="00A07925"/>
    <w:rsid w:val="00A155B8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92DF3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A0247"/>
    <w:rsid w:val="00CB57EA"/>
    <w:rsid w:val="00CC31D7"/>
    <w:rsid w:val="00CC38D5"/>
    <w:rsid w:val="00CD410A"/>
    <w:rsid w:val="00CF1B4A"/>
    <w:rsid w:val="00D00E93"/>
    <w:rsid w:val="00D01DF8"/>
    <w:rsid w:val="00D20AB2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25089"/>
    <w:rsid w:val="00E32A53"/>
    <w:rsid w:val="00E5258F"/>
    <w:rsid w:val="00ED0018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041DEF"/>
  <w15:chartTrackingRefBased/>
  <w15:docId w15:val="{05038A25-F152-4E5E-BF6C-AA0B6629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7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377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737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7377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F73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8F73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7377"/>
  </w:style>
  <w:style w:type="character" w:customStyle="1" w:styleId="Heading1Char">
    <w:name w:val="Heading 1 Char"/>
    <w:basedOn w:val="DefaultParagraphFont"/>
    <w:link w:val="Heading1"/>
    <w:uiPriority w:val="9"/>
    <w:rsid w:val="008F737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37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7377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8F737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8F737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8F737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737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8F7377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F7377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8F73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8F7377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8F737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8F7377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8F7377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8F7377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8F737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8F737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8F737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8F7377"/>
    <w:rPr>
      <w:i/>
      <w:iCs/>
    </w:rPr>
  </w:style>
  <w:style w:type="paragraph" w:styleId="TOC4">
    <w:name w:val="toc 4"/>
    <w:basedOn w:val="Normal"/>
    <w:next w:val="Normal"/>
    <w:uiPriority w:val="99"/>
    <w:semiHidden/>
    <w:rsid w:val="008F737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8F737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8F737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8F737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8F737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8F737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8F7377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8F73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8F7377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8F7377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8F7377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8F7377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8F7377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8F7377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8F73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8F7377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8F7377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8F7377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8F7377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8F7377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8F7377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8F7377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8F7377"/>
    <w:pPr>
      <w:ind w:right="4111"/>
    </w:pPr>
  </w:style>
  <w:style w:type="character" w:styleId="Strong">
    <w:name w:val="Strong"/>
    <w:basedOn w:val="DefaultParagraphFont"/>
    <w:uiPriority w:val="1"/>
    <w:rsid w:val="008F7377"/>
    <w:rPr>
      <w:b/>
      <w:bCs/>
    </w:rPr>
  </w:style>
  <w:style w:type="table" w:customStyle="1" w:styleId="Sidfottabell">
    <w:name w:val="Sidfot tabell"/>
    <w:basedOn w:val="TableNormal"/>
    <w:uiPriority w:val="99"/>
    <w:rsid w:val="008F7377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73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377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37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8F7377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8F7377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8F7377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8F7377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8F7377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8F7377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8F7377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8F737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0D8CD937-EF4A-4316-925A-B5479827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Åsbjer</dc:creator>
  <cp:keywords/>
  <dc:description/>
  <cp:lastModifiedBy>Josefina Zidar</cp:lastModifiedBy>
  <cp:revision>2</cp:revision>
  <cp:lastPrinted>2012-03-26T17:07:00Z</cp:lastPrinted>
  <dcterms:created xsi:type="dcterms:W3CDTF">2020-03-11T07:52:00Z</dcterms:created>
  <dcterms:modified xsi:type="dcterms:W3CDTF">2020-03-11T07:52:00Z</dcterms:modified>
</cp:coreProperties>
</file>