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505276" w:rsidTr="00505276">
        <w:tc>
          <w:tcPr>
            <w:tcW w:w="3733" w:type="dxa"/>
            <w:hideMark/>
          </w:tcPr>
          <w:p w:rsidR="00505276" w:rsidRDefault="00E430B6" w:rsidP="00235950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  <w:lang w:val="en-US"/>
                </w:rPr>
                <w:alias w:val="Fakultet/institution/centrumbildning"/>
                <w:id w:val="-1700384579"/>
                <w:placeholder>
                  <w:docPart w:val="8828D02295864E398599AA6F5A810795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235950">
                  <w:rPr>
                    <w:rFonts w:asciiTheme="majorHAnsi" w:hAnsiTheme="majorHAnsi" w:cstheme="majorHAnsi"/>
                    <w:b/>
                    <w:sz w:val="18"/>
                    <w:szCs w:val="18"/>
                    <w:lang w:val="en-US"/>
                  </w:rPr>
                  <w:t>Biostokastikum</w:t>
                </w:r>
              </w:sdtContent>
            </w:sdt>
          </w:p>
        </w:tc>
        <w:tc>
          <w:tcPr>
            <w:tcW w:w="3637" w:type="dxa"/>
          </w:tcPr>
          <w:p w:rsidR="00505276" w:rsidRDefault="00E430B6" w:rsidP="00235950">
            <w:pPr>
              <w:spacing w:after="276" w:line="264" w:lineRule="auto"/>
              <w:ind w:left="378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Datum"/>
                <w:tag w:val="Datum"/>
                <w:id w:val="-1356182569"/>
                <w:placeholder>
                  <w:docPart w:val="C8E4C87BD52A4E80B978028B2D3C3956"/>
                </w:placeholder>
                <w:date w:fullDate="2014-06-12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DC7653">
                  <w:rPr>
                    <w:rFonts w:asciiTheme="majorHAnsi" w:hAnsiTheme="majorHAnsi" w:cstheme="majorHAnsi"/>
                    <w:sz w:val="18"/>
                    <w:szCs w:val="18"/>
                  </w:rPr>
                  <w:t>2014-06-12</w:t>
                </w:r>
              </w:sdtContent>
            </w:sdt>
          </w:p>
        </w:tc>
      </w:tr>
    </w:tbl>
    <w:sdt>
      <w:sdtPr>
        <w:rPr>
          <w:lang w:val="en-US"/>
        </w:rPr>
        <w:alias w:val="Title"/>
        <w:id w:val="1879113209"/>
        <w:placeholder>
          <w:docPart w:val="71831BF4AA714ABAAA68FCE5EB1BAD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05276" w:rsidRDefault="00DC7653" w:rsidP="00505276">
          <w:pPr>
            <w:pStyle w:val="Rubrik"/>
            <w:spacing w:after="276"/>
          </w:pPr>
          <w:r>
            <w:rPr>
              <w:lang w:val="en-US"/>
            </w:rPr>
            <w:t>Exercise 5</w:t>
          </w:r>
          <w:r w:rsidR="00235950">
            <w:rPr>
              <w:lang w:val="en-US"/>
            </w:rPr>
            <w:t xml:space="preserve"> – </w:t>
          </w:r>
          <w:r>
            <w:rPr>
              <w:lang w:val="en-US"/>
            </w:rPr>
            <w:t>Zero inflated data</w:t>
          </w:r>
        </w:p>
      </w:sdtContent>
    </w:sdt>
    <w:p w:rsidR="00EC0361" w:rsidRPr="00474EB4" w:rsidRDefault="00DC7653" w:rsidP="00474EB4">
      <w:pPr>
        <w:rPr>
          <w:rFonts w:cstheme="minorHAnsi"/>
          <w:lang w:val="en-US"/>
        </w:rPr>
      </w:pPr>
      <w:proofErr w:type="spellStart"/>
      <w:r>
        <w:rPr>
          <w:lang w:val="en-US"/>
        </w:rPr>
        <w:t>Hemmingsen</w:t>
      </w:r>
      <w:proofErr w:type="spellEnd"/>
      <w:r>
        <w:rPr>
          <w:lang w:val="en-US"/>
        </w:rPr>
        <w:t xml:space="preserve"> et al. (2005) examined a large number of cod for counts of a parasite. The investigation was carried </w:t>
      </w:r>
      <w:r w:rsidR="00161651">
        <w:rPr>
          <w:lang w:val="en-US"/>
        </w:rPr>
        <w:t xml:space="preserve">out during three years </w:t>
      </w:r>
      <w:r>
        <w:rPr>
          <w:lang w:val="en-US"/>
        </w:rPr>
        <w:t xml:space="preserve">in four areas along the </w:t>
      </w:r>
      <w:r w:rsidR="00F66709">
        <w:rPr>
          <w:lang w:val="en-US"/>
        </w:rPr>
        <w:t>coast</w:t>
      </w:r>
      <w:r>
        <w:rPr>
          <w:lang w:val="en-US"/>
        </w:rPr>
        <w:t xml:space="preserve"> </w:t>
      </w:r>
      <w:r w:rsidR="00F66709">
        <w:rPr>
          <w:lang w:val="en-US"/>
        </w:rPr>
        <w:t>of</w:t>
      </w:r>
      <w:r>
        <w:rPr>
          <w:lang w:val="en-US"/>
        </w:rPr>
        <w:t xml:space="preserve"> Norway. </w:t>
      </w:r>
      <w:r w:rsidR="00BB1901">
        <w:rPr>
          <w:lang w:val="en-US"/>
        </w:rPr>
        <w:t xml:space="preserve">The </w:t>
      </w:r>
      <w:r w:rsidR="00161651">
        <w:rPr>
          <w:lang w:val="en-US"/>
        </w:rPr>
        <w:t xml:space="preserve">count of parasites and the </w:t>
      </w:r>
      <w:r w:rsidR="00BB1901">
        <w:rPr>
          <w:lang w:val="en-US"/>
        </w:rPr>
        <w:t>length of each</w:t>
      </w:r>
      <w:r w:rsidR="00161651">
        <w:rPr>
          <w:lang w:val="en-US"/>
        </w:rPr>
        <w:t xml:space="preserve"> fish were</w:t>
      </w:r>
      <w:r w:rsidR="00BB1901">
        <w:rPr>
          <w:lang w:val="en-US"/>
        </w:rPr>
        <w:t xml:space="preserve"> measured. </w:t>
      </w:r>
      <w:r>
        <w:rPr>
          <w:lang w:val="en-US"/>
        </w:rPr>
        <w:t>Our dataset</w:t>
      </w:r>
      <w:r w:rsidR="00BB1901">
        <w:rPr>
          <w:lang w:val="en-US"/>
        </w:rPr>
        <w:t xml:space="preserve">, which was taken from </w:t>
      </w:r>
      <w:proofErr w:type="spellStart"/>
      <w:r w:rsidR="00BB1901">
        <w:rPr>
          <w:lang w:val="en-US"/>
        </w:rPr>
        <w:t>Zuur</w:t>
      </w:r>
      <w:proofErr w:type="spellEnd"/>
      <w:r w:rsidR="00BB1901">
        <w:rPr>
          <w:lang w:val="en-US"/>
        </w:rPr>
        <w:t xml:space="preserve"> et al. (2009),</w:t>
      </w:r>
      <w:r>
        <w:rPr>
          <w:lang w:val="en-US"/>
        </w:rPr>
        <w:t xml:space="preserve"> includes the </w:t>
      </w:r>
      <w:r w:rsidR="00161651">
        <w:rPr>
          <w:lang w:val="en-US"/>
        </w:rPr>
        <w:t>variables Intensity (i.e. the count</w:t>
      </w:r>
      <w:r>
        <w:rPr>
          <w:lang w:val="en-US"/>
        </w:rPr>
        <w:t xml:space="preserve"> of the parasite), Area, Year, and Length</w:t>
      </w:r>
      <w:r w:rsidR="00BB1901">
        <w:rPr>
          <w:lang w:val="en-US"/>
        </w:rPr>
        <w:t>.</w:t>
      </w:r>
    </w:p>
    <w:p w:rsidR="00BB1901" w:rsidRDefault="00EC0361" w:rsidP="00EC0361">
      <w:pPr>
        <w:rPr>
          <w:lang w:val="en-US"/>
        </w:rPr>
      </w:pPr>
      <w:r w:rsidRPr="00EC0361">
        <w:rPr>
          <w:lang w:val="en-US"/>
        </w:rPr>
        <w:t xml:space="preserve">Build a generalized linear model for </w:t>
      </w:r>
      <w:r w:rsidR="00BB1901">
        <w:rPr>
          <w:lang w:val="en-US"/>
        </w:rPr>
        <w:t>the intensity of</w:t>
      </w:r>
      <w:r w:rsidR="00F66709">
        <w:rPr>
          <w:lang w:val="en-US"/>
        </w:rPr>
        <w:t xml:space="preserve"> the</w:t>
      </w:r>
      <w:r w:rsidR="00BB1901">
        <w:rPr>
          <w:lang w:val="en-US"/>
        </w:rPr>
        <w:t xml:space="preserve"> parasite. Consider </w:t>
      </w:r>
      <w:r w:rsidR="00F66709">
        <w:rPr>
          <w:lang w:val="en-US"/>
        </w:rPr>
        <w:t xml:space="preserve">a model with fixed effects of </w:t>
      </w:r>
      <w:r w:rsidR="00BB1901">
        <w:rPr>
          <w:lang w:val="en-US"/>
        </w:rPr>
        <w:t>the fa</w:t>
      </w:r>
      <w:r w:rsidR="00F66709">
        <w:rPr>
          <w:lang w:val="en-US"/>
        </w:rPr>
        <w:t>ctors Area and Year. Consider</w:t>
      </w:r>
      <w:r w:rsidR="00BB1901">
        <w:rPr>
          <w:lang w:val="en-US"/>
        </w:rPr>
        <w:t xml:space="preserve"> Length as a covariate (i.e. a continuous explan</w:t>
      </w:r>
      <w:bookmarkStart w:id="0" w:name="_GoBack"/>
      <w:bookmarkEnd w:id="0"/>
      <w:r w:rsidR="00BB1901">
        <w:rPr>
          <w:lang w:val="en-US"/>
        </w:rPr>
        <w:t>atory variable</w:t>
      </w:r>
      <w:r w:rsidR="00F66709">
        <w:rPr>
          <w:lang w:val="en-US"/>
        </w:rPr>
        <w:t>) and include possible interactions. The dataset includes many zeroes.</w:t>
      </w:r>
    </w:p>
    <w:p w:rsidR="00F66709" w:rsidRDefault="00F66709" w:rsidP="00F66709">
      <w:pPr>
        <w:pStyle w:val="Rubrik2"/>
        <w:rPr>
          <w:lang w:val="en-US"/>
        </w:rPr>
      </w:pPr>
      <w:r>
        <w:rPr>
          <w:lang w:val="en-US"/>
        </w:rPr>
        <w:t>Hints for R users</w:t>
      </w:r>
    </w:p>
    <w:p w:rsidR="00755E42" w:rsidRDefault="00755E42" w:rsidP="00EC0361">
      <w:pPr>
        <w:rPr>
          <w:lang w:val="en-US"/>
        </w:rPr>
      </w:pPr>
      <w:r>
        <w:rPr>
          <w:lang w:val="en-US"/>
        </w:rPr>
        <w:t xml:space="preserve">The dataset </w:t>
      </w:r>
      <w:proofErr w:type="spellStart"/>
      <w:r>
        <w:rPr>
          <w:lang w:val="en-US"/>
        </w:rPr>
        <w:t>Cod.txt</w:t>
      </w:r>
      <w:proofErr w:type="spellEnd"/>
      <w:r>
        <w:rPr>
          <w:lang w:val="en-US"/>
        </w:rPr>
        <w:t xml:space="preserve"> is a tab separated text file that can easily be read into R using the </w:t>
      </w:r>
      <w:proofErr w:type="spellStart"/>
      <w:r>
        <w:rPr>
          <w:lang w:val="en-US"/>
        </w:rPr>
        <w:t>read.table</w:t>
      </w:r>
      <w:proofErr w:type="spellEnd"/>
      <w:r>
        <w:rPr>
          <w:lang w:val="en-US"/>
        </w:rPr>
        <w:t xml:space="preserve"> function with header = TRUE.</w:t>
      </w:r>
    </w:p>
    <w:p w:rsidR="00755E42" w:rsidRDefault="00755E42" w:rsidP="00EC0361">
      <w:pPr>
        <w:rPr>
          <w:lang w:val="en-US"/>
        </w:rPr>
      </w:pPr>
      <w:r>
        <w:rPr>
          <w:lang w:val="en-US"/>
        </w:rPr>
        <w:t>G</w:t>
      </w:r>
      <w:r w:rsidR="00F66709">
        <w:rPr>
          <w:lang w:val="en-US"/>
        </w:rPr>
        <w:t>eneralized linear model</w:t>
      </w:r>
      <w:r>
        <w:rPr>
          <w:lang w:val="en-US"/>
        </w:rPr>
        <w:t>s</w:t>
      </w:r>
      <w:r w:rsidR="00F66709">
        <w:rPr>
          <w:lang w:val="en-US"/>
        </w:rPr>
        <w:t xml:space="preserve"> for count data can be fitted using the </w:t>
      </w:r>
      <w:proofErr w:type="spellStart"/>
      <w:r w:rsidR="00F66709">
        <w:rPr>
          <w:lang w:val="en-US"/>
        </w:rPr>
        <w:t>glm</w:t>
      </w:r>
      <w:proofErr w:type="spellEnd"/>
      <w:r w:rsidR="00F66709">
        <w:rPr>
          <w:lang w:val="en-US"/>
        </w:rPr>
        <w:t xml:space="preserve"> function with family “</w:t>
      </w:r>
      <w:proofErr w:type="spellStart"/>
      <w:r w:rsidR="00F66709">
        <w:rPr>
          <w:lang w:val="en-US"/>
        </w:rPr>
        <w:t>poisson</w:t>
      </w:r>
      <w:proofErr w:type="spellEnd"/>
      <w:r w:rsidR="00F66709">
        <w:rPr>
          <w:lang w:val="en-US"/>
        </w:rPr>
        <w:t xml:space="preserve">”, or </w:t>
      </w:r>
      <w:r w:rsidR="006D3980">
        <w:rPr>
          <w:lang w:val="en-US"/>
        </w:rPr>
        <w:t xml:space="preserve">using the </w:t>
      </w:r>
      <w:proofErr w:type="spellStart"/>
      <w:r w:rsidR="006D3980">
        <w:rPr>
          <w:lang w:val="en-US"/>
        </w:rPr>
        <w:t>glm.nb</w:t>
      </w:r>
      <w:proofErr w:type="spellEnd"/>
      <w:r w:rsidR="006D3980">
        <w:rPr>
          <w:lang w:val="en-US"/>
        </w:rPr>
        <w:t xml:space="preserve"> function, which fits a negative binomial distribution. </w:t>
      </w:r>
      <w:r w:rsidR="00F66709">
        <w:rPr>
          <w:lang w:val="en-US"/>
        </w:rPr>
        <w:t xml:space="preserve">Zero-inflated Poisson and zero-inflated negative binomial models can be fitted using the </w:t>
      </w:r>
      <w:proofErr w:type="spellStart"/>
      <w:r w:rsidR="00F66709">
        <w:rPr>
          <w:lang w:val="en-US"/>
        </w:rPr>
        <w:t>zeroinfl</w:t>
      </w:r>
      <w:proofErr w:type="spellEnd"/>
      <w:r w:rsidR="00F66709">
        <w:rPr>
          <w:lang w:val="en-US"/>
        </w:rPr>
        <w:t xml:space="preserve"> function of the </w:t>
      </w:r>
      <w:proofErr w:type="spellStart"/>
      <w:r w:rsidR="00F66709">
        <w:rPr>
          <w:lang w:val="en-US"/>
        </w:rPr>
        <w:t>pscl</w:t>
      </w:r>
      <w:proofErr w:type="spellEnd"/>
      <w:r w:rsidR="00F66709">
        <w:rPr>
          <w:lang w:val="en-US"/>
        </w:rPr>
        <w:t xml:space="preserve"> package</w:t>
      </w:r>
      <w:r w:rsidR="006D3980">
        <w:rPr>
          <w:lang w:val="en-US"/>
        </w:rPr>
        <w:t xml:space="preserve">. This function handles </w:t>
      </w:r>
      <w:proofErr w:type="spellStart"/>
      <w:r w:rsidR="006D3980">
        <w:rPr>
          <w:lang w:val="en-US"/>
        </w:rPr>
        <w:t>dist</w:t>
      </w:r>
      <w:proofErr w:type="spellEnd"/>
      <w:r w:rsidR="006D3980">
        <w:rPr>
          <w:lang w:val="en-US"/>
        </w:rPr>
        <w:t xml:space="preserve"> = “</w:t>
      </w:r>
      <w:proofErr w:type="spellStart"/>
      <w:r w:rsidR="006D3980">
        <w:rPr>
          <w:lang w:val="en-US"/>
        </w:rPr>
        <w:t>poisson</w:t>
      </w:r>
      <w:proofErr w:type="spellEnd"/>
      <w:r w:rsidR="006D3980">
        <w:rPr>
          <w:lang w:val="en-US"/>
        </w:rPr>
        <w:t>”</w:t>
      </w:r>
      <w:r w:rsidR="00DC6A7E">
        <w:rPr>
          <w:lang w:val="en-US"/>
        </w:rPr>
        <w:t xml:space="preserve"> and</w:t>
      </w:r>
      <w:r w:rsidR="006D3980">
        <w:rPr>
          <w:lang w:val="en-US"/>
        </w:rPr>
        <w:t xml:space="preserve"> </w:t>
      </w:r>
      <w:proofErr w:type="spellStart"/>
      <w:r w:rsidR="006D3980">
        <w:rPr>
          <w:lang w:val="en-US"/>
        </w:rPr>
        <w:t>dist</w:t>
      </w:r>
      <w:proofErr w:type="spellEnd"/>
      <w:r w:rsidR="006D3980">
        <w:rPr>
          <w:lang w:val="en-US"/>
        </w:rPr>
        <w:t xml:space="preserve"> </w:t>
      </w:r>
      <w:proofErr w:type="gramStart"/>
      <w:r w:rsidR="006D3980">
        <w:rPr>
          <w:lang w:val="en-US"/>
        </w:rPr>
        <w:t>=  “</w:t>
      </w:r>
      <w:proofErr w:type="spellStart"/>
      <w:proofErr w:type="gramEnd"/>
      <w:r w:rsidR="006D3980">
        <w:rPr>
          <w:lang w:val="en-US"/>
        </w:rPr>
        <w:t>negbin</w:t>
      </w:r>
      <w:proofErr w:type="spellEnd"/>
      <w:r w:rsidR="006D3980">
        <w:rPr>
          <w:lang w:val="en-US"/>
        </w:rPr>
        <w:t>”</w:t>
      </w:r>
      <w:r w:rsidR="00F66709">
        <w:rPr>
          <w:lang w:val="en-US"/>
        </w:rPr>
        <w:t xml:space="preserve">. </w:t>
      </w:r>
      <w:r w:rsidR="006D3980">
        <w:rPr>
          <w:lang w:val="en-US"/>
        </w:rPr>
        <w:t>The formula should include two parts that are separated by a vertical bar. To the left, the model for t</w:t>
      </w:r>
      <w:r w:rsidR="00DC6A7E">
        <w:rPr>
          <w:lang w:val="en-US"/>
        </w:rPr>
        <w:t>he counts is</w:t>
      </w:r>
      <w:r w:rsidR="006D3980">
        <w:rPr>
          <w:lang w:val="en-US"/>
        </w:rPr>
        <w:t xml:space="preserve"> given, and to the right the model for the probability of excess zero. </w:t>
      </w:r>
      <w:r>
        <w:rPr>
          <w:lang w:val="en-US"/>
        </w:rPr>
        <w:t>These models can, but need not, be the same.</w:t>
      </w:r>
    </w:p>
    <w:p w:rsidR="00F66709" w:rsidRDefault="00474EB4" w:rsidP="00EC0361">
      <w:pPr>
        <w:rPr>
          <w:lang w:val="en-US"/>
        </w:rPr>
      </w:pPr>
      <w:r>
        <w:rPr>
          <w:lang w:val="en-US"/>
        </w:rPr>
        <w:t>Models fitted to the same data but using different functions can be compared using the AIC criterion, which shall be as small as possible.</w:t>
      </w:r>
      <w:r w:rsidR="006D3980">
        <w:rPr>
          <w:lang w:val="en-US"/>
        </w:rPr>
        <w:t xml:space="preserve"> The </w:t>
      </w:r>
      <w:proofErr w:type="spellStart"/>
      <w:r w:rsidR="006D3980">
        <w:rPr>
          <w:lang w:val="en-US"/>
        </w:rPr>
        <w:t>anova</w:t>
      </w:r>
      <w:proofErr w:type="spellEnd"/>
      <w:r w:rsidR="006D3980">
        <w:rPr>
          <w:lang w:val="en-US"/>
        </w:rPr>
        <w:t xml:space="preserve"> function is not applicable to fitted objects from the </w:t>
      </w:r>
      <w:proofErr w:type="spellStart"/>
      <w:r w:rsidR="006D3980">
        <w:rPr>
          <w:lang w:val="en-US"/>
        </w:rPr>
        <w:t>zeroinfl</w:t>
      </w:r>
      <w:proofErr w:type="spellEnd"/>
      <w:r w:rsidR="006D3980">
        <w:rPr>
          <w:lang w:val="en-US"/>
        </w:rPr>
        <w:t xml:space="preserve"> function, but </w:t>
      </w:r>
      <w:r w:rsidR="00755E42">
        <w:rPr>
          <w:lang w:val="en-US"/>
        </w:rPr>
        <w:t>likelihoo</w:t>
      </w:r>
      <w:r>
        <w:rPr>
          <w:lang w:val="en-US"/>
        </w:rPr>
        <w:t>d ratio tests (for comparison of two models, such that one is a special case of the other) can be carried out</w:t>
      </w:r>
      <w:r w:rsidR="00755E42">
        <w:rPr>
          <w:lang w:val="en-US"/>
        </w:rPr>
        <w:t xml:space="preserve"> using</w:t>
      </w:r>
      <w:r w:rsidR="006D3980">
        <w:rPr>
          <w:lang w:val="en-US"/>
        </w:rPr>
        <w:t xml:space="preserve"> the </w:t>
      </w:r>
      <w:proofErr w:type="spellStart"/>
      <w:r w:rsidR="006D3980">
        <w:rPr>
          <w:lang w:val="en-US"/>
        </w:rPr>
        <w:t>lrtest</w:t>
      </w:r>
      <w:proofErr w:type="spellEnd"/>
      <w:r w:rsidR="006D3980">
        <w:rPr>
          <w:lang w:val="en-US"/>
        </w:rPr>
        <w:t xml:space="preserve"> function of the </w:t>
      </w:r>
      <w:proofErr w:type="spellStart"/>
      <w:r w:rsidR="006D3980">
        <w:rPr>
          <w:lang w:val="en-US"/>
        </w:rPr>
        <w:t>lmtest</w:t>
      </w:r>
      <w:proofErr w:type="spellEnd"/>
      <w:r w:rsidR="006D3980">
        <w:rPr>
          <w:lang w:val="en-US"/>
        </w:rPr>
        <w:t xml:space="preserve"> package.</w:t>
      </w:r>
    </w:p>
    <w:p w:rsidR="006D3980" w:rsidRDefault="006D3980" w:rsidP="006D3980">
      <w:pPr>
        <w:pStyle w:val="Rubrik2"/>
        <w:rPr>
          <w:lang w:val="en-US"/>
        </w:rPr>
      </w:pPr>
      <w:r>
        <w:rPr>
          <w:lang w:val="en-US"/>
        </w:rPr>
        <w:t>Hints for SAS users</w:t>
      </w:r>
    </w:p>
    <w:p w:rsidR="006D3980" w:rsidRDefault="00755E42" w:rsidP="00EC0361">
      <w:pPr>
        <w:rPr>
          <w:lang w:val="en-US"/>
        </w:rPr>
      </w:pPr>
      <w:r>
        <w:rPr>
          <w:lang w:val="en-US"/>
        </w:rPr>
        <w:t xml:space="preserve">The SAS file </w:t>
      </w:r>
      <w:proofErr w:type="spellStart"/>
      <w:r>
        <w:rPr>
          <w:lang w:val="en-US"/>
        </w:rPr>
        <w:t>Exercise5.sas</w:t>
      </w:r>
      <w:proofErr w:type="spellEnd"/>
      <w:r>
        <w:rPr>
          <w:lang w:val="en-US"/>
        </w:rPr>
        <w:t xml:space="preserve"> includes the cod dataset. </w:t>
      </w:r>
    </w:p>
    <w:p w:rsidR="00755E42" w:rsidRDefault="00755E42" w:rsidP="00EC0361">
      <w:pPr>
        <w:rPr>
          <w:lang w:val="en-US"/>
        </w:rPr>
      </w:pPr>
      <w:r>
        <w:rPr>
          <w:lang w:val="en-US"/>
        </w:rPr>
        <w:t xml:space="preserve">Generalized linear models for count data can be fitted using the </w:t>
      </w:r>
      <w:proofErr w:type="spellStart"/>
      <w:r>
        <w:rPr>
          <w:lang w:val="en-US"/>
        </w:rPr>
        <w:t>genmod</w:t>
      </w:r>
      <w:proofErr w:type="spellEnd"/>
      <w:r>
        <w:rPr>
          <w:lang w:val="en-US"/>
        </w:rPr>
        <w:t xml:space="preserve"> procedure function with the option </w:t>
      </w:r>
      <w:proofErr w:type="spellStart"/>
      <w:r>
        <w:rPr>
          <w:lang w:val="en-US"/>
        </w:rPr>
        <w:t>dist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poisson</w:t>
      </w:r>
      <w:proofErr w:type="spellEnd"/>
      <w:r>
        <w:rPr>
          <w:lang w:val="en-US"/>
        </w:rPr>
        <w:t xml:space="preserve"> or </w:t>
      </w:r>
      <w:proofErr w:type="spellStart"/>
      <w:r>
        <w:rPr>
          <w:lang w:val="en-US"/>
        </w:rPr>
        <w:t>dist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negbin</w:t>
      </w:r>
      <w:proofErr w:type="spellEnd"/>
      <w:r>
        <w:rPr>
          <w:lang w:val="en-US"/>
        </w:rPr>
        <w:t xml:space="preserve"> in the model statement. Zero-inflated Poisson and zero-inflated negative binomial models can also be fitted </w:t>
      </w:r>
      <w:r>
        <w:rPr>
          <w:lang w:val="en-US"/>
        </w:rPr>
        <w:lastRenderedPageBreak/>
        <w:t xml:space="preserve">using the </w:t>
      </w:r>
      <w:proofErr w:type="spellStart"/>
      <w:r>
        <w:rPr>
          <w:lang w:val="en-US"/>
        </w:rPr>
        <w:t>genmod</w:t>
      </w:r>
      <w:proofErr w:type="spellEnd"/>
      <w:r>
        <w:rPr>
          <w:lang w:val="en-US"/>
        </w:rPr>
        <w:t xml:space="preserve"> procedure</w:t>
      </w:r>
      <w:r w:rsidR="00474EB4">
        <w:rPr>
          <w:lang w:val="en-US"/>
        </w:rPr>
        <w:t xml:space="preserve">, through </w:t>
      </w:r>
      <w:proofErr w:type="spellStart"/>
      <w:r>
        <w:rPr>
          <w:lang w:val="en-US"/>
        </w:rPr>
        <w:t>dist</w:t>
      </w:r>
      <w:proofErr w:type="spellEnd"/>
      <w:r>
        <w:rPr>
          <w:lang w:val="en-US"/>
        </w:rPr>
        <w:t xml:space="preserve"> = zip and </w:t>
      </w:r>
      <w:proofErr w:type="spellStart"/>
      <w:r>
        <w:rPr>
          <w:lang w:val="en-US"/>
        </w:rPr>
        <w:t>dist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zinb</w:t>
      </w:r>
      <w:proofErr w:type="spellEnd"/>
      <w:r>
        <w:rPr>
          <w:lang w:val="en-US"/>
        </w:rPr>
        <w:t>, respectively.</w:t>
      </w:r>
      <w:r w:rsidR="005E4246">
        <w:rPr>
          <w:lang w:val="en-US"/>
        </w:rPr>
        <w:t xml:space="preserve"> However, for zero inflated models, the </w:t>
      </w:r>
      <w:proofErr w:type="spellStart"/>
      <w:r w:rsidR="005E4246">
        <w:rPr>
          <w:lang w:val="en-US"/>
        </w:rPr>
        <w:t>zeromodel</w:t>
      </w:r>
      <w:proofErr w:type="spellEnd"/>
      <w:r w:rsidR="005E4246">
        <w:rPr>
          <w:lang w:val="en-US"/>
        </w:rPr>
        <w:t xml:space="preserve"> statement must also be included in the </w:t>
      </w:r>
      <w:proofErr w:type="spellStart"/>
      <w:r w:rsidR="005E4246">
        <w:rPr>
          <w:lang w:val="en-US"/>
        </w:rPr>
        <w:t>genmod</w:t>
      </w:r>
      <w:proofErr w:type="spellEnd"/>
      <w:r w:rsidR="005E4246">
        <w:rPr>
          <w:lang w:val="en-US"/>
        </w:rPr>
        <w:t xml:space="preserve"> procedure. In the </w:t>
      </w:r>
      <w:proofErr w:type="spellStart"/>
      <w:r w:rsidR="005E4246">
        <w:rPr>
          <w:lang w:val="en-US"/>
        </w:rPr>
        <w:t>zeromodel</w:t>
      </w:r>
      <w:proofErr w:type="spellEnd"/>
      <w:r w:rsidR="005E4246">
        <w:rPr>
          <w:lang w:val="en-US"/>
        </w:rPr>
        <w:t xml:space="preserve"> statement, the model for the probability of excess zeroes is specified. The model specified in the </w:t>
      </w:r>
      <w:proofErr w:type="spellStart"/>
      <w:r w:rsidR="005E4246">
        <w:rPr>
          <w:lang w:val="en-US"/>
        </w:rPr>
        <w:t>zeromodel</w:t>
      </w:r>
      <w:proofErr w:type="spellEnd"/>
      <w:r w:rsidR="005E4246">
        <w:rPr>
          <w:lang w:val="en-US"/>
        </w:rPr>
        <w:t xml:space="preserve"> statement can, but need not, be the same as the model specified in the model statement.</w:t>
      </w:r>
    </w:p>
    <w:p w:rsidR="006D3980" w:rsidRDefault="005E4246" w:rsidP="00EC0361">
      <w:pPr>
        <w:rPr>
          <w:lang w:val="en-US"/>
        </w:rPr>
      </w:pPr>
      <w:r>
        <w:rPr>
          <w:lang w:val="en-US"/>
        </w:rPr>
        <w:t>Models fitted to the same data but using different functions can be compared using the AIC criterion, which shall be as small as possible.</w:t>
      </w:r>
      <w:r w:rsidR="00474EB4">
        <w:rPr>
          <w:lang w:val="en-US"/>
        </w:rPr>
        <w:t xml:space="preserve"> Also study the p-values that are provided by the </w:t>
      </w:r>
      <w:proofErr w:type="spellStart"/>
      <w:r w:rsidR="00474EB4">
        <w:rPr>
          <w:lang w:val="en-US"/>
        </w:rPr>
        <w:t>genmod</w:t>
      </w:r>
      <w:proofErr w:type="spellEnd"/>
      <w:r w:rsidR="00474EB4">
        <w:rPr>
          <w:lang w:val="en-US"/>
        </w:rPr>
        <w:t xml:space="preserve"> procedure.</w:t>
      </w:r>
    </w:p>
    <w:p w:rsidR="009003CB" w:rsidRDefault="00BB1901" w:rsidP="00BB1901">
      <w:pPr>
        <w:pStyle w:val="Rubrik2"/>
        <w:rPr>
          <w:lang w:val="en-US"/>
        </w:rPr>
      </w:pPr>
      <w:r>
        <w:rPr>
          <w:lang w:val="en-US"/>
        </w:rPr>
        <w:t>References</w:t>
      </w:r>
    </w:p>
    <w:p w:rsidR="000F44B8" w:rsidRDefault="000F44B8" w:rsidP="000F44B8">
      <w:pPr>
        <w:rPr>
          <w:lang w:val="en-US"/>
        </w:rPr>
      </w:pPr>
      <w:r w:rsidRPr="00E430B6">
        <w:t xml:space="preserve">Hemmingsen W., Jansen P. A., </w:t>
      </w:r>
      <w:proofErr w:type="spellStart"/>
      <w:r w:rsidRPr="00E430B6">
        <w:t>MacKenzie</w:t>
      </w:r>
      <w:proofErr w:type="spellEnd"/>
      <w:r w:rsidRPr="00E430B6">
        <w:t xml:space="preserve">, K. (2005). </w:t>
      </w:r>
      <w:r w:rsidRPr="000F44B8">
        <w:rPr>
          <w:lang w:val="en-US"/>
        </w:rPr>
        <w:t xml:space="preserve">Crabs, leeches and trypanosomes: an unholy trinity? </w:t>
      </w:r>
      <w:r w:rsidRPr="000F44B8">
        <w:rPr>
          <w:i/>
          <w:lang w:val="en-US"/>
        </w:rPr>
        <w:t>Marine Pollution Bulletin</w:t>
      </w:r>
      <w:r>
        <w:rPr>
          <w:lang w:val="en-US"/>
        </w:rPr>
        <w:t xml:space="preserve"> 50, 336–339.</w:t>
      </w:r>
    </w:p>
    <w:p w:rsidR="000F44B8" w:rsidRPr="000F44B8" w:rsidRDefault="000F44B8" w:rsidP="000F44B8">
      <w:pPr>
        <w:rPr>
          <w:lang w:val="en-US"/>
        </w:rPr>
      </w:pPr>
      <w:r w:rsidRPr="000F44B8">
        <w:rPr>
          <w:rFonts w:cs="Arial"/>
          <w:noProof/>
          <w:lang w:val="en-US"/>
        </w:rPr>
        <w:t>Zuur, A. F., Ieno, E. N., Walker, N. J., Saveliev, A. A., and Smith, G. M. (2009). "Mixed effects models and extensions in ecology with R," Springer, New Yo</w:t>
      </w:r>
      <w:r>
        <w:rPr>
          <w:rFonts w:cs="Arial"/>
          <w:noProof/>
          <w:lang w:val="en-US"/>
        </w:rPr>
        <w:t>rk.</w:t>
      </w:r>
    </w:p>
    <w:sectPr w:rsidR="000F44B8" w:rsidRPr="000F44B8" w:rsidSect="001406C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2F" w:rsidRDefault="000B512F" w:rsidP="00B65B3A">
      <w:pPr>
        <w:spacing w:after="0" w:line="240" w:lineRule="auto"/>
      </w:pPr>
      <w:r>
        <w:separator/>
      </w:r>
    </w:p>
    <w:p w:rsidR="000B512F" w:rsidRDefault="000B512F"/>
  </w:endnote>
  <w:endnote w:type="continuationSeparator" w:id="0">
    <w:p w:rsidR="000B512F" w:rsidRDefault="000B512F" w:rsidP="00B65B3A">
      <w:pPr>
        <w:spacing w:after="0" w:line="240" w:lineRule="auto"/>
      </w:pPr>
      <w:r>
        <w:continuationSeparator/>
      </w:r>
    </w:p>
    <w:p w:rsidR="000B512F" w:rsidRDefault="000B5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4E" w:rsidRPr="009A7227" w:rsidRDefault="00C56D4E" w:rsidP="00522519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E430B6">
      <w:rPr>
        <w:noProof/>
        <w:lang w:val="sv-SE"/>
      </w:rPr>
      <w:t>2</w:t>
    </w:r>
    <w:r w:rsidRPr="00F67052">
      <w:rPr>
        <w:lang w:val="sv-SE"/>
      </w:rPr>
      <w:fldChar w:fldCharType="end"/>
    </w:r>
    <w:r w:rsidRPr="00F67052">
      <w:rPr>
        <w:lang w:val="sv-SE"/>
      </w:rPr>
      <w:t>(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E430B6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  <w:r w:rsidRPr="00F67052">
      <w:rPr>
        <w:lang w:val="sv-SE"/>
      </w:rPr>
      <w:t>)</w:t>
    </w:r>
  </w:p>
  <w:p w:rsidR="007B14B8" w:rsidRDefault="007B14B8" w:rsidP="00C56D4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E5258F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E5258F" w:rsidRPr="007B14B8" w:rsidRDefault="00E5258F" w:rsidP="00522519">
          <w:pPr>
            <w:pStyle w:val="Sidfot"/>
            <w:spacing w:before="80"/>
            <w:rPr>
              <w:lang w:val="sv-SE"/>
            </w:rPr>
          </w:pPr>
          <w:r w:rsidRPr="00BA22D1">
            <w:rPr>
              <w:lang w:val="sv-SE"/>
            </w:rPr>
            <w:t>SLU, Box 7070, SE-750 07 Uppsala, Sweden</w:t>
          </w:r>
        </w:p>
      </w:tc>
      <w:tc>
        <w:tcPr>
          <w:tcW w:w="3260" w:type="dxa"/>
        </w:tcPr>
        <w:p w:rsidR="00E5258F" w:rsidRPr="00BA22D1" w:rsidRDefault="00E5258F" w:rsidP="00522519">
          <w:pPr>
            <w:pStyle w:val="Sidfot"/>
            <w:spacing w:before="80"/>
          </w:pPr>
          <w:proofErr w:type="spellStart"/>
          <w:r w:rsidRPr="00BA22D1">
            <w:rPr>
              <w:lang w:val="sv-SE"/>
            </w:rPr>
            <w:t>tel</w:t>
          </w:r>
          <w:proofErr w:type="spellEnd"/>
          <w:r w:rsidRPr="00BA22D1">
            <w:rPr>
              <w:lang w:val="sv-SE"/>
            </w:rPr>
            <w:t>: +46 (0)18-67 10 00</w:t>
          </w:r>
        </w:p>
      </w:tc>
    </w:tr>
    <w:tr w:rsidR="00E5258F" w:rsidTr="0077745B">
      <w:tc>
        <w:tcPr>
          <w:tcW w:w="4111" w:type="dxa"/>
        </w:tcPr>
        <w:p w:rsidR="00E5258F" w:rsidRPr="00BA22D1" w:rsidRDefault="00E5258F" w:rsidP="00522519">
          <w:pPr>
            <w:pStyle w:val="Sidfot"/>
          </w:pPr>
          <w:r>
            <w:t>Org.nr 202100-2817</w:t>
          </w:r>
        </w:p>
      </w:tc>
      <w:tc>
        <w:tcPr>
          <w:tcW w:w="3260" w:type="dxa"/>
        </w:tcPr>
        <w:p w:rsidR="00E5258F" w:rsidRPr="00BA22D1" w:rsidRDefault="00E5258F" w:rsidP="00522519">
          <w:pPr>
            <w:pStyle w:val="Sidfot"/>
          </w:pPr>
          <w:r w:rsidRPr="00BA22D1">
            <w:rPr>
              <w:lang w:val="sv-SE"/>
            </w:rPr>
            <w:t>info@slu.se</w:t>
          </w:r>
        </w:p>
      </w:tc>
    </w:tr>
    <w:tr w:rsidR="00E5258F" w:rsidTr="0077745B">
      <w:tc>
        <w:tcPr>
          <w:tcW w:w="4111" w:type="dxa"/>
        </w:tcPr>
        <w:p w:rsidR="00E5258F" w:rsidRPr="00BA22D1" w:rsidRDefault="00E5258F" w:rsidP="00522519">
          <w:pPr>
            <w:pStyle w:val="Sidfot"/>
          </w:pPr>
          <w:r w:rsidRPr="00BA22D1">
            <w:t>www.slu.se</w:t>
          </w:r>
        </w:p>
      </w:tc>
      <w:tc>
        <w:tcPr>
          <w:tcW w:w="3260" w:type="dxa"/>
        </w:tcPr>
        <w:p w:rsidR="00E5258F" w:rsidRPr="00BA22D1" w:rsidRDefault="00E5258F" w:rsidP="00522519">
          <w:pPr>
            <w:pStyle w:val="Sidfot"/>
          </w:pPr>
        </w:p>
      </w:tc>
    </w:tr>
  </w:tbl>
  <w:p w:rsidR="007B14B8" w:rsidRPr="00F616DB" w:rsidRDefault="007B14B8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2F" w:rsidRDefault="000B512F" w:rsidP="00B65B3A">
      <w:pPr>
        <w:spacing w:after="0" w:line="240" w:lineRule="auto"/>
      </w:pPr>
      <w:r>
        <w:separator/>
      </w:r>
    </w:p>
  </w:footnote>
  <w:footnote w:type="continuationSeparator" w:id="0">
    <w:p w:rsidR="000B512F" w:rsidRDefault="000B512F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Default="007B14B8" w:rsidP="00B65B3A">
    <w:pPr>
      <w:pStyle w:val="Sidhuvud"/>
      <w:spacing w:before="240" w:after="276"/>
    </w:pPr>
  </w:p>
  <w:p w:rsidR="007B14B8" w:rsidRDefault="007B14B8" w:rsidP="00B65B3A">
    <w:pPr>
      <w:spacing w:after="276"/>
    </w:pPr>
  </w:p>
  <w:p w:rsidR="007B14B8" w:rsidRDefault="007B14B8"/>
  <w:p w:rsidR="007B14B8" w:rsidRDefault="007B14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Default="00E430B6" w:rsidP="00C56D4E">
    <w:pPr>
      <w:pStyle w:val="Header-info"/>
      <w:jc w:val="center"/>
    </w:pPr>
    <w:sdt>
      <w:sdt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DC7653">
          <w:t>Exercise</w:t>
        </w:r>
        <w:proofErr w:type="spellEnd"/>
        <w:r w:rsidR="00DC7653">
          <w:t xml:space="preserve"> 5 – </w:t>
        </w:r>
        <w:proofErr w:type="spellStart"/>
        <w:r w:rsidR="00DC7653">
          <w:t>Zero</w:t>
        </w:r>
        <w:proofErr w:type="spellEnd"/>
        <w:r w:rsidR="00DC7653">
          <w:t xml:space="preserve"> </w:t>
        </w:r>
        <w:proofErr w:type="spellStart"/>
        <w:r w:rsidR="00DC7653">
          <w:t>inflated</w:t>
        </w:r>
        <w:proofErr w:type="spellEnd"/>
        <w:r w:rsidR="00DC7653">
          <w:t xml:space="preserve"> data</w:t>
        </w:r>
      </w:sdtContent>
    </w:sdt>
  </w:p>
  <w:p w:rsidR="00C56D4E" w:rsidRPr="000C46E1" w:rsidRDefault="00C56D4E" w:rsidP="00C56D4E">
    <w:pPr>
      <w:pStyle w:val="Header-inf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Default="007B14B8" w:rsidP="00B30794">
    <w:pPr>
      <w:pStyle w:val="Header-info"/>
      <w:spacing w:after="73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8B9775" wp14:editId="363E47FC">
              <wp:simplePos x="0" y="0"/>
              <wp:positionH relativeFrom="page">
                <wp:posOffset>5400675</wp:posOffset>
              </wp:positionH>
              <wp:positionV relativeFrom="line">
                <wp:align>top</wp:align>
              </wp:positionV>
              <wp:extent cx="2160000" cy="720000"/>
              <wp:effectExtent l="0" t="0" r="0" b="444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72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14B8" w:rsidRDefault="007B14B8" w:rsidP="007B14B8">
                          <w:pPr>
                            <w:pStyle w:val="Header-info"/>
                            <w:ind w:right="851"/>
                            <w:jc w:val="right"/>
                          </w:pPr>
                          <w:r w:rsidRPr="009E1A60">
                            <w:fldChar w:fldCharType="begin"/>
                          </w:r>
                          <w:r w:rsidRPr="009E1A60">
                            <w:instrText xml:space="preserve"> PAGE   \* MERGEFORMAT </w:instrText>
                          </w:r>
                          <w:r w:rsidRPr="009E1A60">
                            <w:fldChar w:fldCharType="separate"/>
                          </w:r>
                          <w:r w:rsidR="00E430B6">
                            <w:rPr>
                              <w:noProof/>
                            </w:rPr>
                            <w:t>1</w:t>
                          </w:r>
                          <w:r w:rsidRPr="009E1A60">
                            <w:fldChar w:fldCharType="end"/>
                          </w:r>
                          <w:r w:rsidRPr="009E1A60">
                            <w:t>(</w:t>
                          </w:r>
                          <w:r w:rsidR="00E430B6">
                            <w:fldChar w:fldCharType="begin"/>
                          </w:r>
                          <w:r w:rsidR="00E430B6">
                            <w:instrText xml:space="preserve"> NUMPAGES   \* MERGEFORMAT </w:instrText>
                          </w:r>
                          <w:r w:rsidR="00E430B6">
                            <w:fldChar w:fldCharType="separate"/>
                          </w:r>
                          <w:r w:rsidR="00E430B6">
                            <w:rPr>
                              <w:noProof/>
                            </w:rPr>
                            <w:t>2</w:t>
                          </w:r>
                          <w:r w:rsidR="00E430B6">
                            <w:rPr>
                              <w:noProof/>
                            </w:rPr>
                            <w:fldChar w:fldCharType="end"/>
                          </w:r>
                          <w:r w:rsidRPr="009E1A60">
                            <w:t>)</w:t>
                          </w:r>
                        </w:p>
                        <w:p w:rsidR="007B14B8" w:rsidRDefault="007B14B8" w:rsidP="007B14B8">
                          <w:pPr>
                            <w:pStyle w:val="Header-info"/>
                            <w:ind w:right="851"/>
                            <w:jc w:val="right"/>
                          </w:pPr>
                        </w:p>
                        <w:p w:rsidR="007B14B8" w:rsidRPr="00EA38CF" w:rsidRDefault="00E430B6" w:rsidP="007B14B8">
                          <w:pPr>
                            <w:pStyle w:val="Header-info"/>
                            <w:ind w:right="851"/>
                            <w:jc w:val="right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noProof/>
                              </w:rPr>
                              <w:alias w:val="Ämne"/>
                              <w:tag w:val=""/>
                              <w:id w:val="106709760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E0B86" w:rsidRPr="00EA38CF">
                                <w:rPr>
                                  <w:noProof/>
                                  <w:vanish/>
                                  <w:color w:val="808080" w:themeColor="background1" w:themeShade="80"/>
                                </w:rPr>
                                <w:t>[Ämne]</w:t>
                              </w:r>
                            </w:sdtContent>
                          </w:sdt>
                        </w:p>
                        <w:p w:rsidR="007B14B8" w:rsidRPr="00B14659" w:rsidRDefault="00E430B6" w:rsidP="007B14B8">
                          <w:pPr>
                            <w:pStyle w:val="Header-info"/>
                            <w:ind w:right="851"/>
                            <w:jc w:val="right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noProof/>
                              </w:rPr>
                              <w:alias w:val="Status"/>
                              <w:tag w:val=""/>
                              <w:id w:val="-16661556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0B512F" w:rsidRPr="00EA38CF">
                                <w:rPr>
                                  <w:noProof/>
                                  <w:vanish/>
                                  <w:color w:val="808080" w:themeColor="background1" w:themeShade="80"/>
                                </w:rPr>
                                <w:t>[Exp. den 20ÅÅ-MM-DD/Initialer]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25.25pt;margin-top:0;width:170.1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line;mso-width-percent:0;mso-height-percent:0;mso-width-relative:righ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" fillcolor="white [3212]" stroked="f" strokeweight=".5pt">
              <v:textbox inset="0,0,0,0">
                <w:txbxContent>
                  <w:p w:rsidR="007B14B8" w:rsidRDefault="007B14B8" w:rsidP="007B14B8">
                    <w:pPr>
                      <w:pStyle w:val="Header-info"/>
                      <w:ind w:right="851"/>
                      <w:jc w:val="right"/>
                    </w:pPr>
                    <w:r w:rsidRPr="009E1A60">
                      <w:fldChar w:fldCharType="begin"/>
                    </w:r>
                    <w:r w:rsidRPr="009E1A60">
                      <w:instrText xml:space="preserve"> PAGE   \* MERGEFORMAT </w:instrText>
                    </w:r>
                    <w:r w:rsidRPr="009E1A60">
                      <w:fldChar w:fldCharType="separate"/>
                    </w:r>
                    <w:r w:rsidR="00E430B6">
                      <w:rPr>
                        <w:noProof/>
                      </w:rPr>
                      <w:t>1</w:t>
                    </w:r>
                    <w:r w:rsidRPr="009E1A60">
                      <w:fldChar w:fldCharType="end"/>
                    </w:r>
                    <w:r w:rsidRPr="009E1A60">
                      <w:t>(</w:t>
                    </w:r>
                    <w:r w:rsidR="00E430B6">
                      <w:fldChar w:fldCharType="begin"/>
                    </w:r>
                    <w:r w:rsidR="00E430B6">
                      <w:instrText xml:space="preserve"> NUMPAGES   \* MERGEFORMAT </w:instrText>
                    </w:r>
                    <w:r w:rsidR="00E430B6">
                      <w:fldChar w:fldCharType="separate"/>
                    </w:r>
                    <w:r w:rsidR="00E430B6">
                      <w:rPr>
                        <w:noProof/>
                      </w:rPr>
                      <w:t>2</w:t>
                    </w:r>
                    <w:r w:rsidR="00E430B6">
                      <w:rPr>
                        <w:noProof/>
                      </w:rPr>
                      <w:fldChar w:fldCharType="end"/>
                    </w:r>
                    <w:r w:rsidRPr="009E1A60">
                      <w:t>)</w:t>
                    </w:r>
                  </w:p>
                  <w:p w:rsidR="007B14B8" w:rsidRDefault="007B14B8" w:rsidP="007B14B8">
                    <w:pPr>
                      <w:pStyle w:val="Header-info"/>
                      <w:ind w:right="851"/>
                      <w:jc w:val="right"/>
                    </w:pPr>
                  </w:p>
                  <w:p w:rsidR="007B14B8" w:rsidRPr="00EA38CF" w:rsidRDefault="00E430B6" w:rsidP="007B14B8">
                    <w:pPr>
                      <w:pStyle w:val="Header-info"/>
                      <w:ind w:right="851"/>
                      <w:jc w:val="right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</w:rPr>
                        <w:alias w:val="Ämne"/>
                        <w:tag w:val=""/>
                        <w:id w:val="106709760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3E0B86" w:rsidRPr="00EA38CF">
                          <w:rPr>
                            <w:noProof/>
                            <w:vanish/>
                            <w:color w:val="808080" w:themeColor="background1" w:themeShade="80"/>
                          </w:rPr>
                          <w:t>[Ämne]</w:t>
                        </w:r>
                      </w:sdtContent>
                    </w:sdt>
                  </w:p>
                  <w:p w:rsidR="007B14B8" w:rsidRPr="00B14659" w:rsidRDefault="00E430B6" w:rsidP="007B14B8">
                    <w:pPr>
                      <w:pStyle w:val="Header-info"/>
                      <w:ind w:right="851"/>
                      <w:jc w:val="right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</w:rPr>
                        <w:alias w:val="Status"/>
                        <w:tag w:val=""/>
                        <w:id w:val="-1666155607"/>
                        <w:showingPlcHdr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0B512F" w:rsidRPr="00EA38CF">
                          <w:rPr>
                            <w:noProof/>
                            <w:vanish/>
                            <w:color w:val="808080" w:themeColor="background1" w:themeShade="80"/>
                          </w:rPr>
                          <w:t>[Exp. den 20ÅÅ-MM-DD/Initialer]</w:t>
                        </w:r>
                      </w:sdtContent>
                    </w:sdt>
                  </w:p>
                </w:txbxContent>
              </v:textbox>
              <w10:wrap anchorx="page" anchory="lin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E5C585B" wp14:editId="07B64B51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7B14B8" w:rsidRPr="00B30794" w:rsidRDefault="007B14B8" w:rsidP="00B3079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248F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2F"/>
    <w:rsid w:val="0002287F"/>
    <w:rsid w:val="00096882"/>
    <w:rsid w:val="000B512F"/>
    <w:rsid w:val="000F44B8"/>
    <w:rsid w:val="001406CC"/>
    <w:rsid w:val="00161651"/>
    <w:rsid w:val="00165FBB"/>
    <w:rsid w:val="001913DB"/>
    <w:rsid w:val="001A1F63"/>
    <w:rsid w:val="002169D8"/>
    <w:rsid w:val="00235950"/>
    <w:rsid w:val="00316A97"/>
    <w:rsid w:val="00373994"/>
    <w:rsid w:val="003B2F68"/>
    <w:rsid w:val="003E0B86"/>
    <w:rsid w:val="00400A7C"/>
    <w:rsid w:val="004210DE"/>
    <w:rsid w:val="004343E5"/>
    <w:rsid w:val="0045434E"/>
    <w:rsid w:val="00474EB4"/>
    <w:rsid w:val="00505276"/>
    <w:rsid w:val="005267B8"/>
    <w:rsid w:val="005E4246"/>
    <w:rsid w:val="00615378"/>
    <w:rsid w:val="0064673C"/>
    <w:rsid w:val="00695E24"/>
    <w:rsid w:val="006D3980"/>
    <w:rsid w:val="006E4110"/>
    <w:rsid w:val="006F223F"/>
    <w:rsid w:val="007002D7"/>
    <w:rsid w:val="00755E42"/>
    <w:rsid w:val="0077745B"/>
    <w:rsid w:val="007B14B8"/>
    <w:rsid w:val="00864EFB"/>
    <w:rsid w:val="00887D98"/>
    <w:rsid w:val="008E2971"/>
    <w:rsid w:val="008F24D9"/>
    <w:rsid w:val="009003CB"/>
    <w:rsid w:val="009109E8"/>
    <w:rsid w:val="00A47A74"/>
    <w:rsid w:val="00A6261B"/>
    <w:rsid w:val="00A8595D"/>
    <w:rsid w:val="00AF5948"/>
    <w:rsid w:val="00B30794"/>
    <w:rsid w:val="00B54D19"/>
    <w:rsid w:val="00B65B3A"/>
    <w:rsid w:val="00BB1901"/>
    <w:rsid w:val="00C56D4E"/>
    <w:rsid w:val="00D450E8"/>
    <w:rsid w:val="00D673E5"/>
    <w:rsid w:val="00D83999"/>
    <w:rsid w:val="00DC6A7E"/>
    <w:rsid w:val="00DC7653"/>
    <w:rsid w:val="00E01AE2"/>
    <w:rsid w:val="00E11BD3"/>
    <w:rsid w:val="00E430B6"/>
    <w:rsid w:val="00E5258F"/>
    <w:rsid w:val="00EC0361"/>
    <w:rsid w:val="00F240C5"/>
    <w:rsid w:val="00F616DB"/>
    <w:rsid w:val="00F6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unhideWhenUsed="0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430B6"/>
    <w:pPr>
      <w:spacing w:after="240"/>
    </w:pPr>
  </w:style>
  <w:style w:type="paragraph" w:styleId="Rubrik1">
    <w:name w:val="heading 1"/>
    <w:basedOn w:val="Normal"/>
    <w:next w:val="Normal"/>
    <w:link w:val="Rubrik1Char"/>
    <w:uiPriority w:val="9"/>
    <w:qFormat/>
    <w:rsid w:val="00E430B6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430B6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430B6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E430B6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E430B6"/>
  </w:style>
  <w:style w:type="character" w:customStyle="1" w:styleId="Rubrik1Char">
    <w:name w:val="Rubrik 1 Char"/>
    <w:basedOn w:val="Standardstycketeckensnitt"/>
    <w:link w:val="Rubrik1"/>
    <w:uiPriority w:val="9"/>
    <w:rsid w:val="00E430B6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430B6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430B6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qFormat/>
    <w:rsid w:val="00E430B6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E430B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E430B6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430B6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E430B6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E430B6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E430B6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30B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4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-info">
    <w:name w:val="Header-info"/>
    <w:basedOn w:val="Sidhuvud"/>
    <w:uiPriority w:val="99"/>
    <w:semiHidden/>
    <w:rsid w:val="00E430B6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rsid w:val="00E430B6"/>
    <w:rPr>
      <w:color w:val="000000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E430B6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"/>
    <w:qFormat/>
    <w:rsid w:val="00E430B6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"/>
    <w:rsid w:val="00E430B6"/>
    <w:rPr>
      <w:iCs/>
      <w:color w:val="000000" w:themeColor="text1"/>
      <w:shd w:val="clear" w:color="auto" w:fill="F2F2F2" w:themeFill="background1" w:themeFillShade="F2"/>
    </w:rPr>
  </w:style>
  <w:style w:type="paragraph" w:styleId="Innehll1">
    <w:name w:val="toc 1"/>
    <w:basedOn w:val="Normal"/>
    <w:next w:val="Normal"/>
    <w:uiPriority w:val="39"/>
    <w:semiHidden/>
    <w:rsid w:val="00E430B6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E430B6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E430B6"/>
    <w:pPr>
      <w:spacing w:after="0"/>
      <w:ind w:left="552"/>
    </w:pPr>
  </w:style>
  <w:style w:type="character" w:styleId="Betoning">
    <w:name w:val="Emphasis"/>
    <w:basedOn w:val="Standardstycketeckensnitt"/>
    <w:uiPriority w:val="1"/>
    <w:qFormat/>
    <w:rsid w:val="00E430B6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E430B6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E430B6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E430B6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E430B6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E430B6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E430B6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E430B6"/>
    <w:pPr>
      <w:spacing w:after="0" w:line="240" w:lineRule="auto"/>
      <w:contextualSpacing/>
    </w:pPr>
    <w:rPr>
      <w:rFonts w:asciiTheme="majorHAnsi" w:hAnsiTheme="majorHAnsi"/>
      <w:sz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E430B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E430B6"/>
    <w:rPr>
      <w:color w:val="9D6900" w:themeColor="accent2" w:themeShade="BF"/>
    </w:rPr>
    <w:tblPr>
      <w:tblStyleRowBandSize w:val="1"/>
      <w:tblStyleColBandSize w:val="1"/>
      <w:tblInd w:w="0" w:type="dxa"/>
      <w:tblBorders>
        <w:top w:val="single" w:sz="8" w:space="0" w:color="D28E00" w:themeColor="accent2"/>
        <w:bottom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E430B6"/>
    <w:rPr>
      <w:color w:val="000000" w:themeColor="accent1" w:themeShade="BF"/>
    </w:rPr>
    <w:tblPr>
      <w:tblStyleRowBandSize w:val="1"/>
      <w:tblStyleColBandSize w:val="1"/>
      <w:tblInd w:w="0" w:type="dxa"/>
      <w:tblBorders>
        <w:top w:val="single" w:sz="8" w:space="0" w:color="000000" w:themeColor="accent1"/>
        <w:bottom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E430B6"/>
    <w:rPr>
      <w:color w:val="743C9E" w:themeColor="accent3" w:themeShade="BF"/>
    </w:rPr>
    <w:tblPr>
      <w:tblStyleRowBandSize w:val="1"/>
      <w:tblStyleColBandSize w:val="1"/>
      <w:tblInd w:w="0" w:type="dxa"/>
      <w:tblBorders>
        <w:top w:val="single" w:sz="8" w:space="0" w:color="9961C3" w:themeColor="accent3"/>
        <w:bottom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E430B6"/>
    <w:rPr>
      <w:color w:val="419EBC" w:themeColor="accent4" w:themeShade="BF"/>
    </w:rPr>
    <w:tblPr>
      <w:tblStyleRowBandSize w:val="1"/>
      <w:tblStyleColBandSize w:val="1"/>
      <w:tblInd w:w="0" w:type="dxa"/>
      <w:tblBorders>
        <w:top w:val="single" w:sz="8" w:space="0" w:color="80BFD3" w:themeColor="accent4"/>
        <w:bottom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E430B6"/>
    <w:rPr>
      <w:color w:val="C0BB2E" w:themeColor="accent5" w:themeShade="BF"/>
    </w:rPr>
    <w:tblPr>
      <w:tblStyleRowBandSize w:val="1"/>
      <w:tblStyleColBandSize w:val="1"/>
      <w:tblInd w:w="0" w:type="dxa"/>
      <w:tblBorders>
        <w:top w:val="single" w:sz="8" w:space="0" w:color="DAD666" w:themeColor="accent5"/>
        <w:bottom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E430B6"/>
    <w:rPr>
      <w:color w:val="48494B" w:themeColor="accent6" w:themeShade="BF"/>
    </w:rPr>
    <w:tblPr>
      <w:tblStyleRowBandSize w:val="1"/>
      <w:tblStyleColBandSize w:val="1"/>
      <w:tblInd w:w="0" w:type="dxa"/>
      <w:tblBorders>
        <w:top w:val="single" w:sz="8" w:space="0" w:color="616265" w:themeColor="accent6"/>
        <w:bottom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E430B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E430B6"/>
    <w:tblPr>
      <w:tblStyleRowBandSize w:val="1"/>
      <w:tblStyleColBandSize w:val="1"/>
      <w:tblInd w:w="0" w:type="dxa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E430B6"/>
    <w:tblPr>
      <w:tblStyleRowBandSize w:val="1"/>
      <w:tblStyleColBandSize w:val="1"/>
      <w:tblInd w:w="0" w:type="dxa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E430B6"/>
    <w:tblPr>
      <w:tblStyleRowBandSize w:val="1"/>
      <w:tblStyleColBandSize w:val="1"/>
      <w:tblInd w:w="0" w:type="dxa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E430B6"/>
    <w:tblPr>
      <w:tblStyleRowBandSize w:val="1"/>
      <w:tblStyleColBandSize w:val="1"/>
      <w:tblInd w:w="0" w:type="dxa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E430B6"/>
    <w:tblPr>
      <w:tblStyleRowBandSize w:val="1"/>
      <w:tblStyleColBandSize w:val="1"/>
      <w:tblInd w:w="0" w:type="dxa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E430B6"/>
    <w:tblPr>
      <w:tblStyleRowBandSize w:val="1"/>
      <w:tblStyleColBandSize w:val="1"/>
      <w:tblInd w:w="0" w:type="dxa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E430B6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qFormat/>
    <w:rsid w:val="00E430B6"/>
    <w:pPr>
      <w:ind w:right="4111"/>
    </w:pPr>
  </w:style>
  <w:style w:type="character" w:styleId="Stark">
    <w:name w:val="Strong"/>
    <w:basedOn w:val="Standardstycketeckensnitt"/>
    <w:uiPriority w:val="1"/>
    <w:qFormat/>
    <w:rsid w:val="00E430B6"/>
    <w:rPr>
      <w:b/>
      <w:bCs/>
    </w:rPr>
  </w:style>
  <w:style w:type="table" w:customStyle="1" w:styleId="Sidfottabell">
    <w:name w:val="Sidfot tabell"/>
    <w:basedOn w:val="Normaltabell"/>
    <w:uiPriority w:val="99"/>
    <w:rsid w:val="00E430B6"/>
    <w:pPr>
      <w:spacing w:after="0" w:line="240" w:lineRule="auto"/>
    </w:pPr>
    <w:rPr>
      <w:sz w:val="1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E430B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430B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430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unhideWhenUsed="0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430B6"/>
    <w:pPr>
      <w:spacing w:after="240"/>
    </w:pPr>
  </w:style>
  <w:style w:type="paragraph" w:styleId="Rubrik1">
    <w:name w:val="heading 1"/>
    <w:basedOn w:val="Normal"/>
    <w:next w:val="Normal"/>
    <w:link w:val="Rubrik1Char"/>
    <w:uiPriority w:val="9"/>
    <w:qFormat/>
    <w:rsid w:val="00E430B6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430B6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430B6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E430B6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E430B6"/>
  </w:style>
  <w:style w:type="character" w:customStyle="1" w:styleId="Rubrik1Char">
    <w:name w:val="Rubrik 1 Char"/>
    <w:basedOn w:val="Standardstycketeckensnitt"/>
    <w:link w:val="Rubrik1"/>
    <w:uiPriority w:val="9"/>
    <w:rsid w:val="00E430B6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430B6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430B6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qFormat/>
    <w:rsid w:val="00E430B6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E430B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E430B6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430B6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E430B6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E430B6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E430B6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30B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4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-info">
    <w:name w:val="Header-info"/>
    <w:basedOn w:val="Sidhuvud"/>
    <w:uiPriority w:val="99"/>
    <w:semiHidden/>
    <w:rsid w:val="00E430B6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rsid w:val="00E430B6"/>
    <w:rPr>
      <w:color w:val="000000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E430B6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"/>
    <w:qFormat/>
    <w:rsid w:val="00E430B6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"/>
    <w:rsid w:val="00E430B6"/>
    <w:rPr>
      <w:iCs/>
      <w:color w:val="000000" w:themeColor="text1"/>
      <w:shd w:val="clear" w:color="auto" w:fill="F2F2F2" w:themeFill="background1" w:themeFillShade="F2"/>
    </w:rPr>
  </w:style>
  <w:style w:type="paragraph" w:styleId="Innehll1">
    <w:name w:val="toc 1"/>
    <w:basedOn w:val="Normal"/>
    <w:next w:val="Normal"/>
    <w:uiPriority w:val="39"/>
    <w:semiHidden/>
    <w:rsid w:val="00E430B6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E430B6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E430B6"/>
    <w:pPr>
      <w:spacing w:after="0"/>
      <w:ind w:left="552"/>
    </w:pPr>
  </w:style>
  <w:style w:type="character" w:styleId="Betoning">
    <w:name w:val="Emphasis"/>
    <w:basedOn w:val="Standardstycketeckensnitt"/>
    <w:uiPriority w:val="1"/>
    <w:qFormat/>
    <w:rsid w:val="00E430B6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E430B6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E430B6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E430B6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E430B6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E430B6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E430B6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E430B6"/>
    <w:pPr>
      <w:spacing w:after="0" w:line="240" w:lineRule="auto"/>
      <w:contextualSpacing/>
    </w:pPr>
    <w:rPr>
      <w:rFonts w:asciiTheme="majorHAnsi" w:hAnsiTheme="majorHAnsi"/>
      <w:sz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E430B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E430B6"/>
    <w:rPr>
      <w:color w:val="9D6900" w:themeColor="accent2" w:themeShade="BF"/>
    </w:rPr>
    <w:tblPr>
      <w:tblStyleRowBandSize w:val="1"/>
      <w:tblStyleColBandSize w:val="1"/>
      <w:tblInd w:w="0" w:type="dxa"/>
      <w:tblBorders>
        <w:top w:val="single" w:sz="8" w:space="0" w:color="D28E00" w:themeColor="accent2"/>
        <w:bottom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E430B6"/>
    <w:rPr>
      <w:color w:val="000000" w:themeColor="accent1" w:themeShade="BF"/>
    </w:rPr>
    <w:tblPr>
      <w:tblStyleRowBandSize w:val="1"/>
      <w:tblStyleColBandSize w:val="1"/>
      <w:tblInd w:w="0" w:type="dxa"/>
      <w:tblBorders>
        <w:top w:val="single" w:sz="8" w:space="0" w:color="000000" w:themeColor="accent1"/>
        <w:bottom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E430B6"/>
    <w:rPr>
      <w:color w:val="743C9E" w:themeColor="accent3" w:themeShade="BF"/>
    </w:rPr>
    <w:tblPr>
      <w:tblStyleRowBandSize w:val="1"/>
      <w:tblStyleColBandSize w:val="1"/>
      <w:tblInd w:w="0" w:type="dxa"/>
      <w:tblBorders>
        <w:top w:val="single" w:sz="8" w:space="0" w:color="9961C3" w:themeColor="accent3"/>
        <w:bottom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E430B6"/>
    <w:rPr>
      <w:color w:val="419EBC" w:themeColor="accent4" w:themeShade="BF"/>
    </w:rPr>
    <w:tblPr>
      <w:tblStyleRowBandSize w:val="1"/>
      <w:tblStyleColBandSize w:val="1"/>
      <w:tblInd w:w="0" w:type="dxa"/>
      <w:tblBorders>
        <w:top w:val="single" w:sz="8" w:space="0" w:color="80BFD3" w:themeColor="accent4"/>
        <w:bottom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E430B6"/>
    <w:rPr>
      <w:color w:val="C0BB2E" w:themeColor="accent5" w:themeShade="BF"/>
    </w:rPr>
    <w:tblPr>
      <w:tblStyleRowBandSize w:val="1"/>
      <w:tblStyleColBandSize w:val="1"/>
      <w:tblInd w:w="0" w:type="dxa"/>
      <w:tblBorders>
        <w:top w:val="single" w:sz="8" w:space="0" w:color="DAD666" w:themeColor="accent5"/>
        <w:bottom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E430B6"/>
    <w:rPr>
      <w:color w:val="48494B" w:themeColor="accent6" w:themeShade="BF"/>
    </w:rPr>
    <w:tblPr>
      <w:tblStyleRowBandSize w:val="1"/>
      <w:tblStyleColBandSize w:val="1"/>
      <w:tblInd w:w="0" w:type="dxa"/>
      <w:tblBorders>
        <w:top w:val="single" w:sz="8" w:space="0" w:color="616265" w:themeColor="accent6"/>
        <w:bottom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E430B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E430B6"/>
    <w:tblPr>
      <w:tblStyleRowBandSize w:val="1"/>
      <w:tblStyleColBandSize w:val="1"/>
      <w:tblInd w:w="0" w:type="dxa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E430B6"/>
    <w:tblPr>
      <w:tblStyleRowBandSize w:val="1"/>
      <w:tblStyleColBandSize w:val="1"/>
      <w:tblInd w:w="0" w:type="dxa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E430B6"/>
    <w:tblPr>
      <w:tblStyleRowBandSize w:val="1"/>
      <w:tblStyleColBandSize w:val="1"/>
      <w:tblInd w:w="0" w:type="dxa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E430B6"/>
    <w:tblPr>
      <w:tblStyleRowBandSize w:val="1"/>
      <w:tblStyleColBandSize w:val="1"/>
      <w:tblInd w:w="0" w:type="dxa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E430B6"/>
    <w:tblPr>
      <w:tblStyleRowBandSize w:val="1"/>
      <w:tblStyleColBandSize w:val="1"/>
      <w:tblInd w:w="0" w:type="dxa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E430B6"/>
    <w:tblPr>
      <w:tblStyleRowBandSize w:val="1"/>
      <w:tblStyleColBandSize w:val="1"/>
      <w:tblInd w:w="0" w:type="dxa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E430B6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qFormat/>
    <w:rsid w:val="00E430B6"/>
    <w:pPr>
      <w:ind w:right="4111"/>
    </w:pPr>
  </w:style>
  <w:style w:type="character" w:styleId="Stark">
    <w:name w:val="Strong"/>
    <w:basedOn w:val="Standardstycketeckensnitt"/>
    <w:uiPriority w:val="1"/>
    <w:qFormat/>
    <w:rsid w:val="00E430B6"/>
    <w:rPr>
      <w:b/>
      <w:bCs/>
    </w:rPr>
  </w:style>
  <w:style w:type="table" w:customStyle="1" w:styleId="Sidfottabell">
    <w:name w:val="Sidfot tabell"/>
    <w:basedOn w:val="Normaltabell"/>
    <w:uiPriority w:val="99"/>
    <w:rsid w:val="00E430B6"/>
    <w:pPr>
      <w:spacing w:after="0" w:line="240" w:lineRule="auto"/>
    </w:pPr>
    <w:rPr>
      <w:sz w:val="1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E430B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430B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43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Generell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28D02295864E398599AA6F5A81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975B-E522-49BA-826F-257F8C8FB166}"/>
      </w:docPartPr>
      <w:docPartBody>
        <w:p w:rsidR="00737686" w:rsidRDefault="00737686">
          <w:pPr>
            <w:pStyle w:val="8828D02295864E398599AA6F5A810795"/>
          </w:pPr>
          <w:r>
            <w:rPr>
              <w:rStyle w:val="Platshllartext"/>
              <w:rFonts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C8E4C87BD52A4E80B978028B2D3C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92322-C090-4C62-99E0-89C313B4DE2A}"/>
      </w:docPartPr>
      <w:docPartBody>
        <w:p w:rsidR="00737686" w:rsidRDefault="00737686">
          <w:pPr>
            <w:pStyle w:val="C8E4C87BD52A4E80B978028B2D3C3956"/>
          </w:pPr>
          <w:r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71831BF4AA714ABAAA68FCE5EB1B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6A3E-5A48-4976-98EA-273D25DD12BB}"/>
      </w:docPartPr>
      <w:docPartBody>
        <w:p w:rsidR="00737686" w:rsidRDefault="00737686">
          <w:pPr>
            <w:pStyle w:val="71831BF4AA714ABAAA68FCE5EB1BAD80"/>
          </w:pPr>
          <w:r>
            <w:rPr>
              <w:rStyle w:val="Platshllartext"/>
            </w:rPr>
            <w:t>[Titel/dokumentnamn]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6"/>
    <w:rsid w:val="0073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828D02295864E398599AA6F5A810795">
    <w:name w:val="8828D02295864E398599AA6F5A810795"/>
  </w:style>
  <w:style w:type="paragraph" w:customStyle="1" w:styleId="C8E4C87BD52A4E80B978028B2D3C3956">
    <w:name w:val="C8E4C87BD52A4E80B978028B2D3C3956"/>
  </w:style>
  <w:style w:type="paragraph" w:customStyle="1" w:styleId="71831BF4AA714ABAAA68FCE5EB1BAD80">
    <w:name w:val="71831BF4AA714ABAAA68FCE5EB1BAD80"/>
  </w:style>
  <w:style w:type="paragraph" w:customStyle="1" w:styleId="1EDA52E06D3E4D679078C93ABD7334EC">
    <w:name w:val="1EDA52E06D3E4D679078C93ABD7334EC"/>
  </w:style>
  <w:style w:type="paragraph" w:customStyle="1" w:styleId="E91BFE55FFF844B88D0A1C2A1E96CF2D">
    <w:name w:val="E91BFE55FFF844B88D0A1C2A1E96CF2D"/>
  </w:style>
  <w:style w:type="paragraph" w:customStyle="1" w:styleId="F4F695098DE1467CA2962D1377B2AEFF">
    <w:name w:val="F4F695098DE1467CA2962D1377B2AE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828D02295864E398599AA6F5A810795">
    <w:name w:val="8828D02295864E398599AA6F5A810795"/>
  </w:style>
  <w:style w:type="paragraph" w:customStyle="1" w:styleId="C8E4C87BD52A4E80B978028B2D3C3956">
    <w:name w:val="C8E4C87BD52A4E80B978028B2D3C3956"/>
  </w:style>
  <w:style w:type="paragraph" w:customStyle="1" w:styleId="71831BF4AA714ABAAA68FCE5EB1BAD80">
    <w:name w:val="71831BF4AA714ABAAA68FCE5EB1BAD80"/>
  </w:style>
  <w:style w:type="paragraph" w:customStyle="1" w:styleId="1EDA52E06D3E4D679078C93ABD7334EC">
    <w:name w:val="1EDA52E06D3E4D679078C93ABD7334EC"/>
  </w:style>
  <w:style w:type="paragraph" w:customStyle="1" w:styleId="E91BFE55FFF844B88D0A1C2A1E96CF2D">
    <w:name w:val="E91BFE55FFF844B88D0A1C2A1E96CF2D"/>
  </w:style>
  <w:style w:type="paragraph" w:customStyle="1" w:styleId="F4F695098DE1467CA2962D1377B2AEFF">
    <w:name w:val="F4F695098DE1467CA2962D1377B2A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E1A3-B167-4BED-B8ED-EDD6AE5AE19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979E0DC-434D-4BC0-ADCD-2B19319A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SLU-Generell5.dotx</Template>
  <TotalTime>106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Exercise 5 – Zero inflated data</vt:lpstr>
      <vt:lpstr>Exercise 4 – Mixed logistic regression</vt:lpstr>
    </vt:vector>
  </TitlesOfParts>
  <Company>Uppsala University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5 – Zero inflated data</dc:title>
  <dc:creator>Mikael Andersson Franko</dc:creator>
  <dc:description>Fyll i fälten enl: • Författare/Author = Ditt namn   • Titel/Title = dokumentnamn  
• Ämne/Subject = diarienummer  • Kategori/Category = fakultet/institution/centrumbildning</dc:description>
  <cp:lastModifiedBy>Johannes Forkman</cp:lastModifiedBy>
  <cp:revision>10</cp:revision>
  <cp:lastPrinted>2012-03-26T17:07:00Z</cp:lastPrinted>
  <dcterms:created xsi:type="dcterms:W3CDTF">2014-06-09T09:53:00Z</dcterms:created>
  <dcterms:modified xsi:type="dcterms:W3CDTF">2014-06-09T11:40:00Z</dcterms:modified>
  <cp:category>Biostokastikum</cp:category>
</cp:coreProperties>
</file>