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E9DC" w14:textId="3368782A" w:rsidR="00A8434D" w:rsidRDefault="00090263" w:rsidP="00A8434D">
      <w:pPr>
        <w:spacing w:after="160" w:line="259" w:lineRule="auto"/>
        <w:rPr>
          <w:rFonts w:ascii="Calibri" w:eastAsia="Calibri" w:hAnsi="Calibri" w:cs="Times New Roman"/>
          <w:b/>
          <w:sz w:val="32"/>
        </w:rPr>
      </w:pPr>
      <w:r>
        <w:rPr>
          <w:rFonts w:ascii="Calibri" w:eastAsia="Calibri" w:hAnsi="Calibri" w:cs="Times New Roman"/>
          <w:b/>
          <w:sz w:val="32"/>
        </w:rPr>
        <w:t>S</w:t>
      </w:r>
      <w:r w:rsidR="008D0E89">
        <w:rPr>
          <w:rFonts w:ascii="Calibri" w:eastAsia="Calibri" w:hAnsi="Calibri" w:cs="Times New Roman"/>
          <w:b/>
          <w:sz w:val="32"/>
        </w:rPr>
        <w:t>tatusrapport inför årsmöte</w:t>
      </w:r>
      <w:r w:rsidR="00816CF2">
        <w:rPr>
          <w:rFonts w:ascii="Calibri" w:eastAsia="Calibri" w:hAnsi="Calibri" w:cs="Times New Roman"/>
          <w:b/>
          <w:sz w:val="32"/>
        </w:rPr>
        <w:t xml:space="preserve"> 2019</w:t>
      </w:r>
      <w:bookmarkStart w:id="0" w:name="_GoBack"/>
      <w:bookmarkEnd w:id="0"/>
    </w:p>
    <w:p w14:paraId="48798FD7" w14:textId="18E04230" w:rsidR="00B179E7" w:rsidRPr="000A0E5F" w:rsidRDefault="00B179E7" w:rsidP="00B179E7">
      <w:pPr>
        <w:rPr>
          <w:rFonts w:asciiTheme="minorHAnsi" w:hAnsiTheme="minorHAnsi"/>
          <w:b/>
          <w:sz w:val="28"/>
          <w:szCs w:val="28"/>
        </w:rPr>
      </w:pPr>
      <w:r w:rsidRPr="000A0E5F">
        <w:rPr>
          <w:rFonts w:asciiTheme="minorHAnsi" w:hAnsiTheme="minorHAnsi"/>
          <w:b/>
          <w:sz w:val="28"/>
          <w:szCs w:val="28"/>
        </w:rPr>
        <w:t>Streckkodning av sötvattenorganismer för förbättrade biodiversitetsbedömningar</w:t>
      </w:r>
      <w:r w:rsidR="000A0E5F">
        <w:rPr>
          <w:rFonts w:asciiTheme="minorHAnsi" w:hAnsiTheme="minorHAnsi"/>
          <w:b/>
          <w:sz w:val="28"/>
          <w:szCs w:val="28"/>
        </w:rPr>
        <w:t xml:space="preserve"> (FRESHBAR)</w:t>
      </w:r>
    </w:p>
    <w:p w14:paraId="674D74DD" w14:textId="77777777" w:rsidR="00B179E7" w:rsidRDefault="00B179E7" w:rsidP="00B179E7">
      <w:pPr>
        <w:rPr>
          <w:rFonts w:asciiTheme="minorHAnsi" w:hAnsiTheme="minorHAnsi"/>
        </w:rPr>
      </w:pPr>
      <w:r>
        <w:rPr>
          <w:rFonts w:asciiTheme="minorHAnsi" w:hAnsiTheme="minorHAnsi"/>
        </w:rPr>
        <w:t>P</w:t>
      </w:r>
      <w:r w:rsidRPr="198F05D9">
        <w:rPr>
          <w:rFonts w:asciiTheme="minorHAnsi" w:hAnsiTheme="minorHAnsi"/>
        </w:rPr>
        <w:t>rojektledare</w:t>
      </w:r>
      <w:r>
        <w:rPr>
          <w:rFonts w:asciiTheme="minorHAnsi" w:hAnsiTheme="minorHAnsi"/>
        </w:rPr>
        <w:t xml:space="preserve"> Maria Kahlert</w:t>
      </w:r>
    </w:p>
    <w:p w14:paraId="4E155937" w14:textId="5BE11CE6" w:rsidR="00B179E7" w:rsidRPr="0049694D" w:rsidRDefault="00B179E7" w:rsidP="00B179E7">
      <w:pPr>
        <w:rPr>
          <w:rFonts w:asciiTheme="minorHAnsi" w:hAnsiTheme="minorHAnsi"/>
        </w:rPr>
      </w:pPr>
      <w:r>
        <w:rPr>
          <w:rFonts w:asciiTheme="minorHAnsi" w:hAnsiTheme="minorHAnsi"/>
        </w:rPr>
        <w:t>D</w:t>
      </w:r>
      <w:r w:rsidRPr="198F05D9">
        <w:rPr>
          <w:rFonts w:asciiTheme="minorHAnsi" w:hAnsiTheme="minorHAnsi"/>
        </w:rPr>
        <w:t>iarienummer</w:t>
      </w:r>
      <w:r w:rsidR="000A0E5F">
        <w:rPr>
          <w:rFonts w:asciiTheme="minorHAnsi" w:hAnsiTheme="minorHAnsi"/>
        </w:rPr>
        <w:t xml:space="preserve"> 18/171</w:t>
      </w:r>
    </w:p>
    <w:p w14:paraId="3339CDB8" w14:textId="77777777" w:rsidR="00B179E7" w:rsidRPr="009C7040" w:rsidRDefault="00B179E7">
      <w:pPr>
        <w:rPr>
          <w:rFonts w:asciiTheme="minorHAnsi" w:hAnsiTheme="minorHAnsi"/>
        </w:rPr>
      </w:pPr>
    </w:p>
    <w:p w14:paraId="44A027BB" w14:textId="386CF3BC" w:rsidR="005132D9" w:rsidRPr="00F86ECB" w:rsidRDefault="005132D9" w:rsidP="00F86ECB">
      <w:pPr>
        <w:spacing w:line="276" w:lineRule="auto"/>
        <w:rPr>
          <w:rFonts w:asciiTheme="minorHAnsi" w:hAnsiTheme="minorHAnsi" w:cstheme="minorHAnsi"/>
          <w:b/>
        </w:rPr>
      </w:pPr>
      <w:r w:rsidRPr="00F86ECB">
        <w:rPr>
          <w:rFonts w:asciiTheme="minorHAnsi" w:hAnsiTheme="minorHAnsi" w:cstheme="minorHAnsi"/>
          <w:b/>
        </w:rPr>
        <w:t>1. Kort beskrivning av</w:t>
      </w:r>
      <w:r w:rsidR="00F86ECB" w:rsidRPr="00F86ECB">
        <w:rPr>
          <w:rFonts w:asciiTheme="minorHAnsi" w:hAnsiTheme="minorHAnsi" w:cstheme="minorHAnsi"/>
          <w:b/>
        </w:rPr>
        <w:t xml:space="preserve"> g</w:t>
      </w:r>
      <w:r w:rsidRPr="00F86ECB">
        <w:rPr>
          <w:rFonts w:asciiTheme="minorHAnsi" w:hAnsiTheme="minorHAnsi" w:cstheme="minorHAnsi"/>
          <w:b/>
        </w:rPr>
        <w:t>enomförda aktiviteter</w:t>
      </w:r>
      <w:r w:rsidR="00036074" w:rsidRPr="00F86ECB">
        <w:rPr>
          <w:rFonts w:asciiTheme="minorHAnsi" w:hAnsiTheme="minorHAnsi" w:cstheme="minorHAnsi"/>
          <w:b/>
        </w:rPr>
        <w:t xml:space="preserve"> </w:t>
      </w:r>
    </w:p>
    <w:p w14:paraId="04CB0D48" w14:textId="77777777" w:rsidR="0022538A" w:rsidRPr="003C21AE" w:rsidRDefault="00036074" w:rsidP="00036074">
      <w:pPr>
        <w:pStyle w:val="Liststycke"/>
        <w:spacing w:line="276" w:lineRule="auto"/>
        <w:rPr>
          <w:rFonts w:asciiTheme="minorHAnsi" w:hAnsiTheme="minorHAnsi" w:cstheme="minorHAnsi"/>
          <w:u w:val="single"/>
        </w:rPr>
      </w:pPr>
      <w:r w:rsidRPr="003C21AE">
        <w:rPr>
          <w:rFonts w:asciiTheme="minorHAnsi" w:hAnsiTheme="minorHAnsi" w:cstheme="minorHAnsi"/>
          <w:u w:val="single"/>
        </w:rPr>
        <w:t>WP1 (kiselalger):</w:t>
      </w:r>
      <w:r w:rsidR="0022538A" w:rsidRPr="003C21AE">
        <w:rPr>
          <w:rFonts w:asciiTheme="minorHAnsi" w:hAnsiTheme="minorHAnsi" w:cstheme="minorHAnsi"/>
          <w:u w:val="single"/>
        </w:rPr>
        <w:t xml:space="preserve"> </w:t>
      </w:r>
    </w:p>
    <w:p w14:paraId="62ED817B" w14:textId="6C8CDCF7" w:rsidR="0022538A" w:rsidRDefault="0022538A" w:rsidP="0022538A">
      <w:pPr>
        <w:pStyle w:val="Liststycke"/>
        <w:numPr>
          <w:ilvl w:val="1"/>
          <w:numId w:val="9"/>
        </w:numPr>
        <w:spacing w:line="276" w:lineRule="auto"/>
        <w:rPr>
          <w:rFonts w:asciiTheme="minorHAnsi" w:hAnsiTheme="minorHAnsi" w:cstheme="minorHAnsi"/>
        </w:rPr>
      </w:pPr>
      <w:r>
        <w:rPr>
          <w:rFonts w:asciiTheme="minorHAnsi" w:hAnsiTheme="minorHAnsi" w:cstheme="minorHAnsi"/>
        </w:rPr>
        <w:t xml:space="preserve">provtagning av 30 färska kiselalgsprov inom den nationella </w:t>
      </w:r>
      <w:proofErr w:type="spellStart"/>
      <w:r>
        <w:rPr>
          <w:rFonts w:asciiTheme="minorHAnsi" w:hAnsiTheme="minorHAnsi" w:cstheme="minorHAnsi"/>
        </w:rPr>
        <w:t>monitoringen</w:t>
      </w:r>
      <w:proofErr w:type="spellEnd"/>
      <w:r>
        <w:rPr>
          <w:rFonts w:asciiTheme="minorHAnsi" w:hAnsiTheme="minorHAnsi" w:cstheme="minorHAnsi"/>
        </w:rPr>
        <w:t xml:space="preserve"> samt IKEU (Paul Andersson)</w:t>
      </w:r>
    </w:p>
    <w:p w14:paraId="61327154" w14:textId="7305E571" w:rsidR="0022538A" w:rsidRDefault="0022538A" w:rsidP="0022538A">
      <w:pPr>
        <w:pStyle w:val="Liststycke"/>
        <w:numPr>
          <w:ilvl w:val="1"/>
          <w:numId w:val="9"/>
        </w:numPr>
        <w:spacing w:line="276" w:lineRule="auto"/>
        <w:rPr>
          <w:rFonts w:asciiTheme="minorHAnsi" w:hAnsiTheme="minorHAnsi" w:cstheme="minorHAnsi"/>
        </w:rPr>
      </w:pPr>
      <w:r>
        <w:rPr>
          <w:rFonts w:asciiTheme="minorHAnsi" w:hAnsiTheme="minorHAnsi" w:cstheme="minorHAnsi"/>
        </w:rPr>
        <w:t>isolering av enstaka celler med mikropipettmetoden, skötsel och vidare rening/isolering av mikrokulturerna (</w:t>
      </w:r>
      <w:proofErr w:type="spellStart"/>
      <w:r>
        <w:rPr>
          <w:rFonts w:asciiTheme="minorHAnsi" w:hAnsiTheme="minorHAnsi" w:cstheme="minorHAnsi"/>
        </w:rPr>
        <w:t>M</w:t>
      </w:r>
      <w:proofErr w:type="gramStart"/>
      <w:r>
        <w:rPr>
          <w:rFonts w:asciiTheme="minorHAnsi" w:hAnsiTheme="minorHAnsi" w:cstheme="minorHAnsi"/>
        </w:rPr>
        <w:t>.Kahlert</w:t>
      </w:r>
      <w:proofErr w:type="spellEnd"/>
      <w:proofErr w:type="gramEnd"/>
      <w:r>
        <w:rPr>
          <w:rFonts w:asciiTheme="minorHAnsi" w:hAnsiTheme="minorHAnsi" w:cstheme="minorHAnsi"/>
        </w:rPr>
        <w:t>)</w:t>
      </w:r>
    </w:p>
    <w:p w14:paraId="1955C2D5" w14:textId="7F58162C" w:rsidR="0022538A" w:rsidRDefault="0022538A" w:rsidP="0022538A">
      <w:pPr>
        <w:pStyle w:val="Liststycke"/>
        <w:numPr>
          <w:ilvl w:val="1"/>
          <w:numId w:val="9"/>
        </w:numPr>
        <w:spacing w:line="276" w:lineRule="auto"/>
        <w:rPr>
          <w:rFonts w:asciiTheme="minorHAnsi" w:hAnsiTheme="minorHAnsi" w:cstheme="minorHAnsi"/>
        </w:rPr>
      </w:pPr>
      <w:r>
        <w:rPr>
          <w:rFonts w:asciiTheme="minorHAnsi" w:hAnsiTheme="minorHAnsi" w:cstheme="minorHAnsi"/>
        </w:rPr>
        <w:t>anställning av laborassistent Bonnie Bailet (SLU) för hjälp med kulturerna, etablering av laborationer för FRESHBAR i kollaboration med UMBLA (Katharina Ihrmark, SLU)</w:t>
      </w:r>
    </w:p>
    <w:p w14:paraId="6409AB98" w14:textId="5232F045" w:rsidR="00FC5B8B" w:rsidRDefault="00FC5B8B" w:rsidP="0022538A">
      <w:pPr>
        <w:pStyle w:val="Liststycke"/>
        <w:numPr>
          <w:ilvl w:val="1"/>
          <w:numId w:val="9"/>
        </w:numPr>
        <w:spacing w:line="276" w:lineRule="auto"/>
        <w:rPr>
          <w:rFonts w:asciiTheme="minorHAnsi" w:hAnsiTheme="minorHAnsi" w:cstheme="minorHAnsi"/>
        </w:rPr>
      </w:pPr>
      <w:r>
        <w:rPr>
          <w:rFonts w:asciiTheme="minorHAnsi" w:hAnsiTheme="minorHAnsi" w:cstheme="minorHAnsi"/>
        </w:rPr>
        <w:t>första SANGER sekvenseringen av äldre kloner på UMBLA/</w:t>
      </w:r>
      <w:proofErr w:type="spellStart"/>
      <w:r>
        <w:rPr>
          <w:rFonts w:asciiTheme="minorHAnsi" w:hAnsiTheme="minorHAnsi" w:cstheme="minorHAnsi"/>
        </w:rPr>
        <w:t>SciLIfeLab</w:t>
      </w:r>
      <w:proofErr w:type="spellEnd"/>
      <w:r w:rsidR="00424938">
        <w:rPr>
          <w:rFonts w:asciiTheme="minorHAnsi" w:hAnsiTheme="minorHAnsi" w:cstheme="minorHAnsi"/>
        </w:rPr>
        <w:t xml:space="preserve"> (</w:t>
      </w:r>
      <w:proofErr w:type="spellStart"/>
      <w:r w:rsidR="00424938">
        <w:rPr>
          <w:rFonts w:asciiTheme="minorHAnsi" w:hAnsiTheme="minorHAnsi" w:cstheme="minorHAnsi"/>
        </w:rPr>
        <w:t>B</w:t>
      </w:r>
      <w:proofErr w:type="gramStart"/>
      <w:r w:rsidR="00424938">
        <w:rPr>
          <w:rFonts w:asciiTheme="minorHAnsi" w:hAnsiTheme="minorHAnsi" w:cstheme="minorHAnsi"/>
        </w:rPr>
        <w:t>.Bailet</w:t>
      </w:r>
      <w:proofErr w:type="spellEnd"/>
      <w:proofErr w:type="gramEnd"/>
      <w:r w:rsidR="00424938">
        <w:rPr>
          <w:rFonts w:asciiTheme="minorHAnsi" w:hAnsiTheme="minorHAnsi" w:cstheme="minorHAnsi"/>
        </w:rPr>
        <w:t>)</w:t>
      </w:r>
    </w:p>
    <w:p w14:paraId="70B23CF4" w14:textId="7761E6A6" w:rsidR="0022538A" w:rsidRDefault="0022538A" w:rsidP="0022538A">
      <w:pPr>
        <w:pStyle w:val="Liststycke"/>
        <w:numPr>
          <w:ilvl w:val="1"/>
          <w:numId w:val="9"/>
        </w:numPr>
        <w:spacing w:line="276" w:lineRule="auto"/>
        <w:rPr>
          <w:rFonts w:asciiTheme="minorHAnsi" w:hAnsiTheme="minorHAnsi" w:cstheme="minorHAnsi"/>
        </w:rPr>
      </w:pPr>
      <w:r>
        <w:rPr>
          <w:rFonts w:asciiTheme="minorHAnsi" w:hAnsiTheme="minorHAnsi" w:cstheme="minorHAnsi"/>
        </w:rPr>
        <w:t>genomgång av äldre kulturer &amp; tidigare sekvenseringsresult</w:t>
      </w:r>
      <w:r w:rsidR="00FC5B8B">
        <w:rPr>
          <w:rFonts w:asciiTheme="minorHAnsi" w:hAnsiTheme="minorHAnsi" w:cstheme="minorHAnsi"/>
        </w:rPr>
        <w:t>at</w:t>
      </w:r>
      <w:r w:rsidR="00411F9F" w:rsidRPr="00411F9F">
        <w:rPr>
          <w:rFonts w:asciiTheme="minorHAnsi" w:hAnsiTheme="minorHAnsi"/>
        </w:rPr>
        <w:t xml:space="preserve"> </w:t>
      </w:r>
      <w:r w:rsidR="00411F9F">
        <w:rPr>
          <w:rFonts w:asciiTheme="minorHAnsi" w:hAnsiTheme="minorHAnsi"/>
        </w:rPr>
        <w:t xml:space="preserve">(genomförda av </w:t>
      </w:r>
      <w:r w:rsidR="00411F9F" w:rsidRPr="00FB3F60">
        <w:rPr>
          <w:rFonts w:asciiTheme="minorHAnsi" w:hAnsiTheme="minorHAnsi"/>
        </w:rPr>
        <w:t>BGBM</w:t>
      </w:r>
      <w:r w:rsidR="00411F9F">
        <w:rPr>
          <w:rFonts w:asciiTheme="minorHAnsi" w:hAnsiTheme="minorHAnsi"/>
        </w:rPr>
        <w:t xml:space="preserve"> och i kooperation med INRA i Frankrike</w:t>
      </w:r>
      <w:r w:rsidR="00411F9F">
        <w:rPr>
          <w:rFonts w:asciiTheme="minorHAnsi" w:hAnsiTheme="minorHAnsi"/>
        </w:rPr>
        <w:t>)</w:t>
      </w:r>
    </w:p>
    <w:p w14:paraId="5E23BABB" w14:textId="24072F28" w:rsidR="00036074" w:rsidRDefault="0022538A" w:rsidP="0022538A">
      <w:pPr>
        <w:pStyle w:val="Liststycke"/>
        <w:numPr>
          <w:ilvl w:val="1"/>
          <w:numId w:val="9"/>
        </w:numPr>
        <w:spacing w:line="276" w:lineRule="auto"/>
        <w:rPr>
          <w:rFonts w:asciiTheme="minorHAnsi" w:hAnsiTheme="minorHAnsi" w:cstheme="minorHAnsi"/>
        </w:rPr>
      </w:pPr>
      <w:r>
        <w:rPr>
          <w:rFonts w:asciiTheme="minorHAnsi" w:hAnsiTheme="minorHAnsi" w:cstheme="minorHAnsi"/>
        </w:rPr>
        <w:t xml:space="preserve">kollaboration med </w:t>
      </w:r>
      <w:r w:rsidRPr="0022538A">
        <w:rPr>
          <w:rFonts w:asciiTheme="minorHAnsi" w:hAnsiTheme="minorHAnsi" w:cstheme="minorHAnsi"/>
        </w:rPr>
        <w:t>SLU Bioinformatik</w:t>
      </w:r>
      <w:r>
        <w:rPr>
          <w:rFonts w:asciiTheme="minorHAnsi" w:hAnsiTheme="minorHAnsi" w:cstheme="minorHAnsi"/>
        </w:rPr>
        <w:t xml:space="preserve"> (SLUBI, Domenico Simone), </w:t>
      </w:r>
      <w:r w:rsidRPr="0022538A">
        <w:rPr>
          <w:rFonts w:asciiTheme="minorHAnsi" w:hAnsiTheme="minorHAnsi" w:cstheme="minorHAnsi"/>
        </w:rPr>
        <w:t>Institutionen för skoglig mykologi och växtpatologi</w:t>
      </w:r>
      <w:r>
        <w:rPr>
          <w:rFonts w:asciiTheme="minorHAnsi" w:hAnsiTheme="minorHAnsi" w:cstheme="minorHAnsi"/>
        </w:rPr>
        <w:t xml:space="preserve"> (Carles Soler) och </w:t>
      </w:r>
      <w:proofErr w:type="spellStart"/>
      <w:r w:rsidRPr="0022538A">
        <w:rPr>
          <w:rFonts w:asciiTheme="minorHAnsi" w:hAnsiTheme="minorHAnsi" w:cstheme="minorHAnsi"/>
        </w:rPr>
        <w:t>Botanic</w:t>
      </w:r>
      <w:proofErr w:type="spellEnd"/>
      <w:r w:rsidRPr="0022538A">
        <w:rPr>
          <w:rFonts w:asciiTheme="minorHAnsi" w:hAnsiTheme="minorHAnsi" w:cstheme="minorHAnsi"/>
        </w:rPr>
        <w:t xml:space="preserve"> Garden and </w:t>
      </w:r>
      <w:proofErr w:type="spellStart"/>
      <w:r w:rsidRPr="0022538A">
        <w:rPr>
          <w:rFonts w:asciiTheme="minorHAnsi" w:hAnsiTheme="minorHAnsi" w:cstheme="minorHAnsi"/>
        </w:rPr>
        <w:t>Botanical</w:t>
      </w:r>
      <w:proofErr w:type="spellEnd"/>
      <w:r w:rsidRPr="0022538A">
        <w:rPr>
          <w:rFonts w:asciiTheme="minorHAnsi" w:hAnsiTheme="minorHAnsi" w:cstheme="minorHAnsi"/>
        </w:rPr>
        <w:t xml:space="preserve"> Museum Berlin,</w:t>
      </w:r>
      <w:r>
        <w:rPr>
          <w:rFonts w:asciiTheme="minorHAnsi" w:hAnsiTheme="minorHAnsi" w:cstheme="minorHAnsi"/>
        </w:rPr>
        <w:t xml:space="preserve"> </w:t>
      </w:r>
      <w:proofErr w:type="spellStart"/>
      <w:r>
        <w:rPr>
          <w:rFonts w:asciiTheme="minorHAnsi" w:hAnsiTheme="minorHAnsi" w:cstheme="minorHAnsi"/>
        </w:rPr>
        <w:t>Freie</w:t>
      </w:r>
      <w:proofErr w:type="spellEnd"/>
      <w:r>
        <w:rPr>
          <w:rFonts w:asciiTheme="minorHAnsi" w:hAnsiTheme="minorHAnsi" w:cstheme="minorHAnsi"/>
        </w:rPr>
        <w:t xml:space="preserve"> </w:t>
      </w:r>
      <w:proofErr w:type="spellStart"/>
      <w:r>
        <w:rPr>
          <w:rFonts w:asciiTheme="minorHAnsi" w:hAnsiTheme="minorHAnsi" w:cstheme="minorHAnsi"/>
        </w:rPr>
        <w:t>Universität</w:t>
      </w:r>
      <w:proofErr w:type="spellEnd"/>
      <w:r>
        <w:rPr>
          <w:rFonts w:asciiTheme="minorHAnsi" w:hAnsiTheme="minorHAnsi" w:cstheme="minorHAnsi"/>
        </w:rPr>
        <w:t xml:space="preserve"> Berlin (BGBM, Demetrio Mora) för att starta p</w:t>
      </w:r>
      <w:r w:rsidRPr="0022538A">
        <w:rPr>
          <w:rFonts w:asciiTheme="minorHAnsi" w:hAnsiTheme="minorHAnsi" w:cstheme="minorHAnsi"/>
        </w:rPr>
        <w:t>ilot-test av ny sekvenseringsteknik (</w:t>
      </w:r>
      <w:proofErr w:type="spellStart"/>
      <w:r w:rsidRPr="0022538A">
        <w:rPr>
          <w:rFonts w:asciiTheme="minorHAnsi" w:hAnsiTheme="minorHAnsi" w:cstheme="minorHAnsi"/>
        </w:rPr>
        <w:t>PacBio’s</w:t>
      </w:r>
      <w:proofErr w:type="spellEnd"/>
      <w:r w:rsidRPr="0022538A">
        <w:rPr>
          <w:rFonts w:asciiTheme="minorHAnsi" w:hAnsiTheme="minorHAnsi" w:cstheme="minorHAnsi"/>
        </w:rPr>
        <w:t xml:space="preserve"> long read </w:t>
      </w:r>
      <w:proofErr w:type="spellStart"/>
      <w:r w:rsidRPr="0022538A">
        <w:rPr>
          <w:rFonts w:asciiTheme="minorHAnsi" w:hAnsiTheme="minorHAnsi" w:cstheme="minorHAnsi"/>
        </w:rPr>
        <w:t>Single-Molecule</w:t>
      </w:r>
      <w:proofErr w:type="spellEnd"/>
      <w:r w:rsidRPr="0022538A">
        <w:rPr>
          <w:rFonts w:asciiTheme="minorHAnsi" w:hAnsiTheme="minorHAnsi" w:cstheme="minorHAnsi"/>
        </w:rPr>
        <w:t xml:space="preserve"> Real-</w:t>
      </w:r>
      <w:proofErr w:type="spellStart"/>
      <w:r w:rsidRPr="0022538A">
        <w:rPr>
          <w:rFonts w:asciiTheme="minorHAnsi" w:hAnsiTheme="minorHAnsi" w:cstheme="minorHAnsi"/>
        </w:rPr>
        <w:t>Time</w:t>
      </w:r>
      <w:proofErr w:type="spellEnd"/>
      <w:r w:rsidRPr="0022538A">
        <w:rPr>
          <w:rFonts w:asciiTheme="minorHAnsi" w:hAnsiTheme="minorHAnsi" w:cstheme="minorHAnsi"/>
        </w:rPr>
        <w:t xml:space="preserve"> (SMRT))</w:t>
      </w:r>
    </w:p>
    <w:p w14:paraId="42A8CED3" w14:textId="22997180" w:rsidR="00CB15DB" w:rsidRPr="003C21AE" w:rsidRDefault="00CB15DB" w:rsidP="00CB15DB">
      <w:pPr>
        <w:spacing w:line="276" w:lineRule="auto"/>
        <w:ind w:left="720"/>
        <w:rPr>
          <w:rFonts w:asciiTheme="minorHAnsi" w:hAnsiTheme="minorHAnsi" w:cstheme="minorHAnsi"/>
          <w:u w:val="single"/>
        </w:rPr>
      </w:pPr>
      <w:r w:rsidRPr="003C21AE">
        <w:rPr>
          <w:rFonts w:asciiTheme="minorHAnsi" w:hAnsiTheme="minorHAnsi" w:cstheme="minorHAnsi"/>
          <w:u w:val="single"/>
        </w:rPr>
        <w:t>WP2 (invertebrater):</w:t>
      </w:r>
    </w:p>
    <w:p w14:paraId="3C0839AD" w14:textId="467BAB7A" w:rsidR="00CB15DB" w:rsidRDefault="00255E32" w:rsidP="00255E32">
      <w:pPr>
        <w:pStyle w:val="Liststycke"/>
        <w:numPr>
          <w:ilvl w:val="1"/>
          <w:numId w:val="9"/>
        </w:numPr>
        <w:spacing w:line="276" w:lineRule="auto"/>
        <w:rPr>
          <w:rFonts w:asciiTheme="minorHAnsi" w:hAnsiTheme="minorHAnsi" w:cstheme="minorHAnsi"/>
        </w:rPr>
      </w:pPr>
      <w:proofErr w:type="gramStart"/>
      <w:r w:rsidRPr="00255E32">
        <w:rPr>
          <w:rFonts w:asciiTheme="minorHAnsi" w:hAnsiTheme="minorHAnsi" w:cstheme="minorHAnsi"/>
        </w:rPr>
        <w:t>Uttag</w:t>
      </w:r>
      <w:proofErr w:type="gramEnd"/>
      <w:r w:rsidRPr="00255E32">
        <w:rPr>
          <w:rFonts w:asciiTheme="minorHAnsi" w:hAnsiTheme="minorHAnsi" w:cstheme="minorHAnsi"/>
        </w:rPr>
        <w:t xml:space="preserve"> av bottenfaunaprov (</w:t>
      </w:r>
      <w:proofErr w:type="spellStart"/>
      <w:r w:rsidRPr="00255E32">
        <w:rPr>
          <w:rFonts w:asciiTheme="minorHAnsi" w:hAnsiTheme="minorHAnsi" w:cstheme="minorHAnsi"/>
        </w:rPr>
        <w:t>profundalfauna</w:t>
      </w:r>
      <w:proofErr w:type="spellEnd"/>
      <w:r w:rsidRPr="00255E32">
        <w:rPr>
          <w:rFonts w:asciiTheme="minorHAnsi" w:hAnsiTheme="minorHAnsi" w:cstheme="minorHAnsi"/>
        </w:rPr>
        <w:t xml:space="preserve">) ur </w:t>
      </w:r>
      <w:proofErr w:type="spellStart"/>
      <w:r w:rsidRPr="00255E32">
        <w:rPr>
          <w:rFonts w:asciiTheme="minorHAnsi" w:hAnsiTheme="minorHAnsi" w:cstheme="minorHAnsi"/>
        </w:rPr>
        <w:t>IVM:s</w:t>
      </w:r>
      <w:proofErr w:type="spellEnd"/>
      <w:r w:rsidRPr="00255E32">
        <w:rPr>
          <w:rFonts w:asciiTheme="minorHAnsi" w:hAnsiTheme="minorHAnsi" w:cstheme="minorHAnsi"/>
        </w:rPr>
        <w:t xml:space="preserve"> provarkiv</w:t>
      </w:r>
      <w:r>
        <w:rPr>
          <w:rFonts w:asciiTheme="minorHAnsi" w:hAnsiTheme="minorHAnsi" w:cstheme="minorHAnsi"/>
        </w:rPr>
        <w:t xml:space="preserve"> för </w:t>
      </w:r>
      <w:r w:rsidRPr="00255E32">
        <w:rPr>
          <w:rFonts w:asciiTheme="minorHAnsi" w:hAnsiTheme="minorHAnsi" w:cstheme="minorHAnsi"/>
        </w:rPr>
        <w:t>metodtester</w:t>
      </w:r>
      <w:r>
        <w:rPr>
          <w:rFonts w:asciiTheme="minorHAnsi" w:hAnsiTheme="minorHAnsi" w:cstheme="minorHAnsi"/>
        </w:rPr>
        <w:t xml:space="preserve"> på markörerna </w:t>
      </w:r>
      <w:r w:rsidRPr="00255E32">
        <w:rPr>
          <w:rFonts w:asciiTheme="minorHAnsi" w:hAnsiTheme="minorHAnsi" w:cstheme="minorHAnsi"/>
        </w:rPr>
        <w:t xml:space="preserve">COI och 16S på </w:t>
      </w:r>
      <w:proofErr w:type="spellStart"/>
      <w:r w:rsidRPr="00255E32">
        <w:rPr>
          <w:rFonts w:asciiTheme="minorHAnsi" w:hAnsiTheme="minorHAnsi" w:cstheme="minorHAnsi"/>
        </w:rPr>
        <w:t>chironomidlarver</w:t>
      </w:r>
      <w:proofErr w:type="spellEnd"/>
      <w:r>
        <w:rPr>
          <w:rFonts w:asciiTheme="minorHAnsi" w:hAnsiTheme="minorHAnsi" w:cstheme="minorHAnsi"/>
        </w:rPr>
        <w:t xml:space="preserve">, samt påverkan av lagringstid i alkohol på hela </w:t>
      </w:r>
      <w:r w:rsidRPr="00255E32">
        <w:rPr>
          <w:rFonts w:asciiTheme="minorHAnsi" w:hAnsiTheme="minorHAnsi" w:cstheme="minorHAnsi"/>
        </w:rPr>
        <w:t>provmaterial</w:t>
      </w:r>
      <w:r>
        <w:rPr>
          <w:rFonts w:asciiTheme="minorHAnsi" w:hAnsiTheme="minorHAnsi" w:cstheme="minorHAnsi"/>
        </w:rPr>
        <w:t>et</w:t>
      </w:r>
      <w:r w:rsidRPr="00255E32">
        <w:rPr>
          <w:rFonts w:asciiTheme="minorHAnsi" w:hAnsiTheme="minorHAnsi" w:cstheme="minorHAnsi"/>
        </w:rPr>
        <w:t xml:space="preserve"> </w:t>
      </w:r>
      <w:r>
        <w:rPr>
          <w:rFonts w:asciiTheme="minorHAnsi" w:hAnsiTheme="minorHAnsi" w:cstheme="minorHAnsi"/>
        </w:rPr>
        <w:t xml:space="preserve">analyserad med </w:t>
      </w:r>
      <w:r>
        <w:rPr>
          <w:rFonts w:asciiTheme="minorHAnsi" w:hAnsiTheme="minorHAnsi" w:cstheme="minorHAnsi"/>
        </w:rPr>
        <w:t>metabarcoding</w:t>
      </w:r>
      <w:r>
        <w:rPr>
          <w:rFonts w:asciiTheme="minorHAnsi" w:hAnsiTheme="minorHAnsi" w:cstheme="minorHAnsi"/>
        </w:rPr>
        <w:t>. 12 sjöar (2006-2017) i olika kategorier har valts ut och skickats till NRM.</w:t>
      </w:r>
    </w:p>
    <w:p w14:paraId="116E48CE" w14:textId="776C61A1" w:rsidR="00255E32" w:rsidRDefault="00255E32" w:rsidP="00255E32">
      <w:pPr>
        <w:pStyle w:val="Liststycke"/>
        <w:numPr>
          <w:ilvl w:val="1"/>
          <w:numId w:val="9"/>
        </w:numPr>
        <w:spacing w:line="276" w:lineRule="auto"/>
        <w:rPr>
          <w:rFonts w:asciiTheme="minorHAnsi" w:hAnsiTheme="minorHAnsi" w:cstheme="minorHAnsi"/>
        </w:rPr>
      </w:pPr>
      <w:r>
        <w:rPr>
          <w:rFonts w:asciiTheme="minorHAnsi" w:hAnsiTheme="minorHAnsi" w:cstheme="minorHAnsi"/>
        </w:rPr>
        <w:t xml:space="preserve">Provtagning av vuxna </w:t>
      </w:r>
      <w:proofErr w:type="spellStart"/>
      <w:r>
        <w:rPr>
          <w:rFonts w:asciiTheme="minorHAnsi" w:hAnsiTheme="minorHAnsi" w:cstheme="minorHAnsi"/>
        </w:rPr>
        <w:t>chironomider</w:t>
      </w:r>
      <w:proofErr w:type="spellEnd"/>
      <w:r>
        <w:rPr>
          <w:rFonts w:asciiTheme="minorHAnsi" w:hAnsiTheme="minorHAnsi" w:cstheme="minorHAnsi"/>
        </w:rPr>
        <w:t xml:space="preserve"> med </w:t>
      </w:r>
      <w:proofErr w:type="spellStart"/>
      <w:r>
        <w:rPr>
          <w:rFonts w:asciiTheme="minorHAnsi" w:hAnsiTheme="minorHAnsi" w:cstheme="minorHAnsi"/>
        </w:rPr>
        <w:t>Malaisefällor</w:t>
      </w:r>
      <w:proofErr w:type="spellEnd"/>
      <w:r>
        <w:rPr>
          <w:rFonts w:asciiTheme="minorHAnsi" w:hAnsiTheme="minorHAnsi" w:cstheme="minorHAnsi"/>
        </w:rPr>
        <w:t xml:space="preserve"> nära </w:t>
      </w:r>
      <w:r w:rsidR="00B666FE">
        <w:rPr>
          <w:rFonts w:asciiTheme="minorHAnsi" w:hAnsiTheme="minorHAnsi" w:cstheme="minorHAnsi"/>
        </w:rPr>
        <w:t xml:space="preserve">fyra </w:t>
      </w:r>
      <w:r>
        <w:rPr>
          <w:rFonts w:asciiTheme="minorHAnsi" w:hAnsiTheme="minorHAnsi" w:cstheme="minorHAnsi"/>
        </w:rPr>
        <w:t xml:space="preserve">fjällsjöar i kollaboration med </w:t>
      </w:r>
      <w:r w:rsidRPr="00255E32">
        <w:rPr>
          <w:rFonts w:asciiTheme="minorHAnsi" w:hAnsiTheme="minorHAnsi" w:cstheme="minorHAnsi"/>
        </w:rPr>
        <w:t>proje</w:t>
      </w:r>
      <w:r>
        <w:rPr>
          <w:rFonts w:asciiTheme="minorHAnsi" w:hAnsiTheme="minorHAnsi" w:cstheme="minorHAnsi"/>
        </w:rPr>
        <w:t>ktet</w:t>
      </w:r>
      <w:r w:rsidRPr="00255E32">
        <w:rPr>
          <w:rFonts w:asciiTheme="minorHAnsi" w:hAnsiTheme="minorHAnsi" w:cstheme="minorHAnsi"/>
        </w:rPr>
        <w:t xml:space="preserve"> </w:t>
      </w:r>
      <w:proofErr w:type="spellStart"/>
      <w:r w:rsidRPr="00255E32">
        <w:rPr>
          <w:rFonts w:asciiTheme="minorHAnsi" w:hAnsiTheme="minorHAnsi" w:cstheme="minorHAnsi"/>
        </w:rPr>
        <w:t>Insect</w:t>
      </w:r>
      <w:proofErr w:type="spellEnd"/>
      <w:r w:rsidRPr="00255E32">
        <w:rPr>
          <w:rFonts w:asciiTheme="minorHAnsi" w:hAnsiTheme="minorHAnsi" w:cstheme="minorHAnsi"/>
        </w:rPr>
        <w:t xml:space="preserve"> </w:t>
      </w:r>
      <w:proofErr w:type="spellStart"/>
      <w:r w:rsidRPr="00255E32">
        <w:rPr>
          <w:rFonts w:asciiTheme="minorHAnsi" w:hAnsiTheme="minorHAnsi" w:cstheme="minorHAnsi"/>
        </w:rPr>
        <w:t>Biome</w:t>
      </w:r>
      <w:proofErr w:type="spellEnd"/>
      <w:r w:rsidRPr="00255E32">
        <w:rPr>
          <w:rFonts w:asciiTheme="minorHAnsi" w:hAnsiTheme="minorHAnsi" w:cstheme="minorHAnsi"/>
        </w:rPr>
        <w:t xml:space="preserve"> Atlas, </w:t>
      </w:r>
      <w:r>
        <w:rPr>
          <w:rFonts w:asciiTheme="minorHAnsi" w:hAnsiTheme="minorHAnsi" w:cstheme="minorHAnsi"/>
        </w:rPr>
        <w:t>koordinerad av NRM (</w:t>
      </w:r>
      <w:proofErr w:type="spellStart"/>
      <w:r>
        <w:rPr>
          <w:rFonts w:asciiTheme="minorHAnsi" w:hAnsiTheme="minorHAnsi" w:cstheme="minorHAnsi"/>
        </w:rPr>
        <w:t>Andreia</w:t>
      </w:r>
      <w:proofErr w:type="spellEnd"/>
      <w:r>
        <w:rPr>
          <w:rFonts w:asciiTheme="minorHAnsi" w:hAnsiTheme="minorHAnsi" w:cstheme="minorHAnsi"/>
        </w:rPr>
        <w:t xml:space="preserve"> </w:t>
      </w:r>
      <w:proofErr w:type="spellStart"/>
      <w:r>
        <w:rPr>
          <w:rFonts w:asciiTheme="minorHAnsi" w:hAnsiTheme="minorHAnsi" w:cstheme="minorHAnsi"/>
        </w:rPr>
        <w:t>Miraldo</w:t>
      </w:r>
      <w:proofErr w:type="spellEnd"/>
      <w:r>
        <w:rPr>
          <w:rFonts w:asciiTheme="minorHAnsi" w:hAnsiTheme="minorHAnsi" w:cstheme="minorHAnsi"/>
        </w:rPr>
        <w:t>)</w:t>
      </w:r>
      <w:r w:rsidR="00E71995">
        <w:rPr>
          <w:rFonts w:asciiTheme="minorHAnsi" w:hAnsiTheme="minorHAnsi" w:cstheme="minorHAnsi"/>
        </w:rPr>
        <w:t>. Pågående analys genom NRM.</w:t>
      </w:r>
    </w:p>
    <w:p w14:paraId="2190121F" w14:textId="29E05CA5" w:rsidR="00ED48F5" w:rsidRPr="00CB15DB" w:rsidRDefault="00ED48F5" w:rsidP="00ED48F5">
      <w:pPr>
        <w:pStyle w:val="Liststycke"/>
        <w:numPr>
          <w:ilvl w:val="1"/>
          <w:numId w:val="9"/>
        </w:numPr>
        <w:spacing w:line="276" w:lineRule="auto"/>
        <w:rPr>
          <w:rFonts w:asciiTheme="minorHAnsi" w:hAnsiTheme="minorHAnsi" w:cstheme="minorHAnsi"/>
        </w:rPr>
      </w:pPr>
      <w:r>
        <w:rPr>
          <w:rFonts w:asciiTheme="minorHAnsi" w:hAnsiTheme="minorHAnsi" w:cstheme="minorHAnsi"/>
        </w:rPr>
        <w:t xml:space="preserve">Pågående </w:t>
      </w:r>
      <w:proofErr w:type="spellStart"/>
      <w:r>
        <w:rPr>
          <w:rFonts w:asciiTheme="minorHAnsi" w:hAnsiTheme="minorHAnsi" w:cstheme="minorHAnsi"/>
        </w:rPr>
        <w:t>metabarcodinganalys</w:t>
      </w:r>
      <w:proofErr w:type="spellEnd"/>
      <w:r>
        <w:rPr>
          <w:rFonts w:asciiTheme="minorHAnsi" w:hAnsiTheme="minorHAnsi" w:cstheme="minorHAnsi"/>
        </w:rPr>
        <w:t xml:space="preserve"> av </w:t>
      </w:r>
      <w:proofErr w:type="spellStart"/>
      <w:r>
        <w:rPr>
          <w:rFonts w:asciiTheme="minorHAnsi" w:hAnsiTheme="minorHAnsi" w:cstheme="minorHAnsi"/>
        </w:rPr>
        <w:t>bentiska</w:t>
      </w:r>
      <w:proofErr w:type="spellEnd"/>
      <w:r>
        <w:rPr>
          <w:rFonts w:asciiTheme="minorHAnsi" w:hAnsiTheme="minorHAnsi" w:cstheme="minorHAnsi"/>
        </w:rPr>
        <w:t xml:space="preserve"> invertebrater </w:t>
      </w:r>
      <w:r>
        <w:rPr>
          <w:rFonts w:asciiTheme="minorHAnsi" w:hAnsiTheme="minorHAnsi" w:cstheme="minorHAnsi"/>
        </w:rPr>
        <w:t xml:space="preserve">från 25 </w:t>
      </w:r>
      <w:proofErr w:type="spellStart"/>
      <w:r>
        <w:rPr>
          <w:rFonts w:asciiTheme="minorHAnsi" w:hAnsiTheme="minorHAnsi" w:cstheme="minorHAnsi"/>
        </w:rPr>
        <w:t>littoralprover</w:t>
      </w:r>
      <w:proofErr w:type="spellEnd"/>
      <w:r>
        <w:rPr>
          <w:rFonts w:asciiTheme="minorHAnsi" w:hAnsiTheme="minorHAnsi" w:cstheme="minorHAnsi"/>
        </w:rPr>
        <w:t xml:space="preserve"> </w:t>
      </w:r>
      <w:r w:rsidRPr="00255E32">
        <w:rPr>
          <w:rFonts w:asciiTheme="minorHAnsi" w:hAnsiTheme="minorHAnsi" w:cstheme="minorHAnsi"/>
        </w:rPr>
        <w:t xml:space="preserve">ur </w:t>
      </w:r>
      <w:proofErr w:type="spellStart"/>
      <w:r w:rsidRPr="00255E32">
        <w:rPr>
          <w:rFonts w:asciiTheme="minorHAnsi" w:hAnsiTheme="minorHAnsi" w:cstheme="minorHAnsi"/>
        </w:rPr>
        <w:t>IVM:s</w:t>
      </w:r>
      <w:proofErr w:type="spellEnd"/>
      <w:r w:rsidRPr="00255E32">
        <w:rPr>
          <w:rFonts w:asciiTheme="minorHAnsi" w:hAnsiTheme="minorHAnsi" w:cstheme="minorHAnsi"/>
        </w:rPr>
        <w:t xml:space="preserve"> provarkiv</w:t>
      </w:r>
      <w:r>
        <w:rPr>
          <w:rFonts w:asciiTheme="minorHAnsi" w:hAnsiTheme="minorHAnsi" w:cstheme="minorHAnsi"/>
        </w:rPr>
        <w:t xml:space="preserve"> </w:t>
      </w:r>
      <w:r>
        <w:rPr>
          <w:rFonts w:asciiTheme="minorHAnsi" w:hAnsiTheme="minorHAnsi" w:cstheme="minorHAnsi"/>
        </w:rPr>
        <w:t xml:space="preserve">i kollaboration med </w:t>
      </w:r>
      <w:proofErr w:type="spellStart"/>
      <w:r>
        <w:rPr>
          <w:rFonts w:asciiTheme="minorHAnsi" w:hAnsiTheme="minorHAnsi" w:cstheme="minorHAnsi"/>
        </w:rPr>
        <w:t>SCANDNAnet</w:t>
      </w:r>
      <w:proofErr w:type="spellEnd"/>
      <w:r>
        <w:rPr>
          <w:rFonts w:asciiTheme="minorHAnsi" w:hAnsiTheme="minorHAnsi" w:cstheme="minorHAnsi"/>
        </w:rPr>
        <w:t xml:space="preserve"> (projekt finansierad genom </w:t>
      </w:r>
      <w:r w:rsidRPr="00ED48F5">
        <w:rPr>
          <w:rFonts w:asciiTheme="minorHAnsi" w:hAnsiTheme="minorHAnsi" w:cstheme="minorHAnsi"/>
        </w:rPr>
        <w:t>Nordic Council of Ministers</w:t>
      </w:r>
      <w:r>
        <w:rPr>
          <w:rFonts w:asciiTheme="minorHAnsi" w:hAnsiTheme="minorHAnsi" w:cstheme="minorHAnsi"/>
        </w:rPr>
        <w:t>)</w:t>
      </w:r>
    </w:p>
    <w:p w14:paraId="4F21059A" w14:textId="21167110" w:rsidR="005132D9" w:rsidRPr="00FC5B8B" w:rsidRDefault="005132D9" w:rsidP="005132D9">
      <w:pPr>
        <w:pStyle w:val="Liststycke"/>
        <w:numPr>
          <w:ilvl w:val="0"/>
          <w:numId w:val="9"/>
        </w:numPr>
        <w:spacing w:line="276" w:lineRule="auto"/>
        <w:rPr>
          <w:rFonts w:asciiTheme="minorHAnsi" w:hAnsiTheme="minorHAnsi" w:cstheme="minorHAnsi"/>
          <w:b/>
        </w:rPr>
      </w:pPr>
      <w:r w:rsidRPr="00FC5B8B">
        <w:rPr>
          <w:rFonts w:asciiTheme="minorHAnsi" w:hAnsiTheme="minorHAnsi" w:cstheme="minorHAnsi"/>
          <w:b/>
        </w:rPr>
        <w:lastRenderedPageBreak/>
        <w:t xml:space="preserve">Resultat </w:t>
      </w:r>
      <w:r w:rsidR="00274A53">
        <w:rPr>
          <w:rFonts w:asciiTheme="minorHAnsi" w:hAnsiTheme="minorHAnsi" w:cstheme="minorHAnsi"/>
          <w:b/>
        </w:rPr>
        <w:t xml:space="preserve">&amp; slutsatser </w:t>
      </w:r>
      <w:r w:rsidRPr="00FC5B8B">
        <w:rPr>
          <w:rFonts w:asciiTheme="minorHAnsi" w:hAnsiTheme="minorHAnsi" w:cstheme="minorHAnsi"/>
          <w:b/>
        </w:rPr>
        <w:t>hittills</w:t>
      </w:r>
    </w:p>
    <w:p w14:paraId="4A75222D" w14:textId="3AB9BF6C" w:rsidR="00FC5B8B" w:rsidRPr="003C21AE" w:rsidRDefault="00036074" w:rsidP="00036074">
      <w:pPr>
        <w:pStyle w:val="Liststycke"/>
        <w:spacing w:line="276" w:lineRule="auto"/>
        <w:rPr>
          <w:rFonts w:asciiTheme="minorHAnsi" w:hAnsiTheme="minorHAnsi" w:cstheme="minorHAnsi"/>
          <w:u w:val="single"/>
        </w:rPr>
      </w:pPr>
      <w:r w:rsidRPr="003C21AE">
        <w:rPr>
          <w:rFonts w:asciiTheme="minorHAnsi" w:hAnsiTheme="minorHAnsi" w:cstheme="minorHAnsi"/>
          <w:u w:val="single"/>
        </w:rPr>
        <w:t xml:space="preserve">WP1 (kiselalger): </w:t>
      </w:r>
    </w:p>
    <w:p w14:paraId="7E4A175F" w14:textId="190BFFCF" w:rsidR="00036074" w:rsidRDefault="00FC5B8B" w:rsidP="00FC5B8B">
      <w:pPr>
        <w:pStyle w:val="Liststycke"/>
        <w:numPr>
          <w:ilvl w:val="1"/>
          <w:numId w:val="9"/>
        </w:numPr>
        <w:spacing w:line="276" w:lineRule="auto"/>
        <w:rPr>
          <w:rFonts w:asciiTheme="minorHAnsi" w:hAnsiTheme="minorHAnsi" w:cstheme="minorHAnsi"/>
        </w:rPr>
      </w:pPr>
      <w:r>
        <w:rPr>
          <w:rFonts w:asciiTheme="minorHAnsi" w:hAnsiTheme="minorHAnsi" w:cstheme="minorHAnsi"/>
        </w:rPr>
        <w:t>hittills (november 2019) 14 etablerade kiselalgskloner, ~30 på gång, färska prover sparad</w:t>
      </w:r>
      <w:r w:rsidR="00424938">
        <w:rPr>
          <w:rFonts w:asciiTheme="minorHAnsi" w:hAnsiTheme="minorHAnsi" w:cstheme="minorHAnsi"/>
        </w:rPr>
        <w:t>e</w:t>
      </w:r>
      <w:r>
        <w:rPr>
          <w:rFonts w:asciiTheme="minorHAnsi" w:hAnsiTheme="minorHAnsi" w:cstheme="minorHAnsi"/>
        </w:rPr>
        <w:t xml:space="preserve"> i inkubator för senare användning för nya isolationer med mikropipett</w:t>
      </w:r>
      <w:r w:rsidR="008D4A63">
        <w:rPr>
          <w:rFonts w:asciiTheme="minorHAnsi" w:hAnsiTheme="minorHAnsi" w:cstheme="minorHAnsi"/>
        </w:rPr>
        <w:t xml:space="preserve">. </w:t>
      </w:r>
      <w:proofErr w:type="spellStart"/>
      <w:r w:rsidR="008D4A63">
        <w:rPr>
          <w:rFonts w:asciiTheme="minorHAnsi" w:hAnsiTheme="minorHAnsi" w:cstheme="minorHAnsi"/>
        </w:rPr>
        <w:t>IVMs</w:t>
      </w:r>
      <w:proofErr w:type="spellEnd"/>
      <w:r w:rsidR="008D4A63">
        <w:rPr>
          <w:rFonts w:asciiTheme="minorHAnsi" w:hAnsiTheme="minorHAnsi" w:cstheme="minorHAnsi"/>
        </w:rPr>
        <w:t xml:space="preserve"> alglabor är under rekonstruktion, därför kan isoleringen och </w:t>
      </w:r>
      <w:proofErr w:type="spellStart"/>
      <w:r w:rsidR="008D4A63">
        <w:rPr>
          <w:rFonts w:asciiTheme="minorHAnsi" w:hAnsiTheme="minorHAnsi" w:cstheme="minorHAnsi"/>
        </w:rPr>
        <w:t>algkultur</w:t>
      </w:r>
      <w:proofErr w:type="spellEnd"/>
      <w:r w:rsidR="008D4A63">
        <w:rPr>
          <w:rFonts w:asciiTheme="minorHAnsi" w:hAnsiTheme="minorHAnsi" w:cstheme="minorHAnsi"/>
        </w:rPr>
        <w:t xml:space="preserve"> i år bara ske i mindre format, men kan genomföras i större format 2020-2021.</w:t>
      </w:r>
    </w:p>
    <w:p w14:paraId="57E3A494" w14:textId="6E625BA8" w:rsidR="000B7BB3" w:rsidRDefault="00150328" w:rsidP="00150328">
      <w:pPr>
        <w:pStyle w:val="Liststycke"/>
        <w:numPr>
          <w:ilvl w:val="1"/>
          <w:numId w:val="9"/>
        </w:numPr>
        <w:spacing w:line="276" w:lineRule="auto"/>
        <w:rPr>
          <w:rFonts w:asciiTheme="minorHAnsi" w:hAnsiTheme="minorHAnsi" w:cstheme="minorHAnsi"/>
        </w:rPr>
      </w:pPr>
      <w:proofErr w:type="spellStart"/>
      <w:r>
        <w:rPr>
          <w:rFonts w:asciiTheme="minorHAnsi" w:hAnsiTheme="minorHAnsi" w:cstheme="minorHAnsi"/>
        </w:rPr>
        <w:t>rbcL</w:t>
      </w:r>
      <w:proofErr w:type="spellEnd"/>
      <w:r>
        <w:rPr>
          <w:rFonts w:asciiTheme="minorHAnsi" w:hAnsiTheme="minorHAnsi" w:cstheme="minorHAnsi"/>
        </w:rPr>
        <w:t xml:space="preserve"> och 18S markörer har tagits fram för </w:t>
      </w:r>
      <w:r w:rsidR="000B7BB3">
        <w:rPr>
          <w:rFonts w:asciiTheme="minorHAnsi" w:hAnsiTheme="minorHAnsi" w:cstheme="minorHAnsi"/>
        </w:rPr>
        <w:t xml:space="preserve">15 </w:t>
      </w:r>
      <w:r>
        <w:rPr>
          <w:rFonts w:asciiTheme="minorHAnsi" w:hAnsiTheme="minorHAnsi" w:cstheme="minorHAnsi"/>
        </w:rPr>
        <w:t>kiselalgs</w:t>
      </w:r>
      <w:r w:rsidR="000B7BB3">
        <w:rPr>
          <w:rFonts w:asciiTheme="minorHAnsi" w:hAnsiTheme="minorHAnsi" w:cstheme="minorHAnsi"/>
        </w:rPr>
        <w:t xml:space="preserve">kloner </w:t>
      </w:r>
      <w:r>
        <w:rPr>
          <w:rFonts w:asciiTheme="minorHAnsi" w:hAnsiTheme="minorHAnsi" w:cstheme="minorHAnsi"/>
        </w:rPr>
        <w:t xml:space="preserve">i tidigare pilotprojekt vid INRA/BGBM. Försöket att genomföra </w:t>
      </w:r>
      <w:r w:rsidRPr="00150328">
        <w:rPr>
          <w:rFonts w:asciiTheme="minorHAnsi" w:hAnsiTheme="minorHAnsi" w:cstheme="minorHAnsi"/>
        </w:rPr>
        <w:t>SANGER sekvenseringen</w:t>
      </w:r>
      <w:r>
        <w:rPr>
          <w:rFonts w:asciiTheme="minorHAnsi" w:hAnsiTheme="minorHAnsi" w:cstheme="minorHAnsi"/>
        </w:rPr>
        <w:t xml:space="preserve"> på UMBLA för det resterande kloner där </w:t>
      </w:r>
      <w:r>
        <w:rPr>
          <w:rFonts w:asciiTheme="minorHAnsi" w:hAnsiTheme="minorHAnsi" w:cstheme="minorHAnsi"/>
        </w:rPr>
        <w:t>INRA/BGBM</w:t>
      </w:r>
      <w:r>
        <w:rPr>
          <w:rFonts w:asciiTheme="minorHAnsi" w:hAnsiTheme="minorHAnsi" w:cstheme="minorHAnsi"/>
        </w:rPr>
        <w:t xml:space="preserve"> inte lyckades </w:t>
      </w:r>
      <w:r w:rsidR="005F5AC3">
        <w:rPr>
          <w:rFonts w:asciiTheme="minorHAnsi" w:hAnsiTheme="minorHAnsi" w:cstheme="minorHAnsi"/>
        </w:rPr>
        <w:t xml:space="preserve">var delvis framgångsrik. Analys av data pågår. Försöket </w:t>
      </w:r>
      <w:r>
        <w:rPr>
          <w:rFonts w:asciiTheme="minorHAnsi" w:hAnsiTheme="minorHAnsi" w:cstheme="minorHAnsi"/>
        </w:rPr>
        <w:t xml:space="preserve">visade </w:t>
      </w:r>
      <w:r w:rsidR="005F5AC3">
        <w:rPr>
          <w:rFonts w:asciiTheme="minorHAnsi" w:hAnsiTheme="minorHAnsi" w:cstheme="minorHAnsi"/>
        </w:rPr>
        <w:t xml:space="preserve">dock också </w:t>
      </w:r>
      <w:r>
        <w:rPr>
          <w:rFonts w:asciiTheme="minorHAnsi" w:hAnsiTheme="minorHAnsi" w:cstheme="minorHAnsi"/>
        </w:rPr>
        <w:t xml:space="preserve">att </w:t>
      </w:r>
      <w:r w:rsidR="005F5AC3">
        <w:rPr>
          <w:rFonts w:asciiTheme="minorHAnsi" w:hAnsiTheme="minorHAnsi" w:cstheme="minorHAnsi"/>
        </w:rPr>
        <w:t>vissa kulturer</w:t>
      </w:r>
      <w:r>
        <w:rPr>
          <w:rFonts w:asciiTheme="minorHAnsi" w:hAnsiTheme="minorHAnsi" w:cstheme="minorHAnsi"/>
        </w:rPr>
        <w:t xml:space="preserve"> troligtvis inte </w:t>
      </w:r>
      <w:r w:rsidR="005F5AC3">
        <w:rPr>
          <w:rFonts w:asciiTheme="minorHAnsi" w:hAnsiTheme="minorHAnsi" w:cstheme="minorHAnsi"/>
        </w:rPr>
        <w:t>är</w:t>
      </w:r>
      <w:r>
        <w:rPr>
          <w:rFonts w:asciiTheme="minorHAnsi" w:hAnsiTheme="minorHAnsi" w:cstheme="minorHAnsi"/>
        </w:rPr>
        <w:t xml:space="preserve"> tillräcklig ren</w:t>
      </w:r>
      <w:r w:rsidR="005F5AC3">
        <w:rPr>
          <w:rFonts w:asciiTheme="minorHAnsi" w:hAnsiTheme="minorHAnsi" w:cstheme="minorHAnsi"/>
        </w:rPr>
        <w:t>a</w:t>
      </w:r>
      <w:r>
        <w:rPr>
          <w:rFonts w:asciiTheme="minorHAnsi" w:hAnsiTheme="minorHAnsi" w:cstheme="minorHAnsi"/>
        </w:rPr>
        <w:t xml:space="preserve"> för en SANGER sekvensering. Försök pågår att återuppliva och </w:t>
      </w:r>
      <w:proofErr w:type="spellStart"/>
      <w:r>
        <w:rPr>
          <w:rFonts w:asciiTheme="minorHAnsi" w:hAnsiTheme="minorHAnsi" w:cstheme="minorHAnsi"/>
        </w:rPr>
        <w:t>nyisolera</w:t>
      </w:r>
      <w:proofErr w:type="spellEnd"/>
      <w:r>
        <w:rPr>
          <w:rFonts w:asciiTheme="minorHAnsi" w:hAnsiTheme="minorHAnsi" w:cstheme="minorHAnsi"/>
        </w:rPr>
        <w:t xml:space="preserve"> äldre kulturer ur SLUs samling för ett nytt försök.</w:t>
      </w:r>
    </w:p>
    <w:p w14:paraId="5B80D123" w14:textId="04350226" w:rsidR="00FC5B8B" w:rsidRDefault="001F5288" w:rsidP="00036074">
      <w:pPr>
        <w:pStyle w:val="Liststycke"/>
        <w:numPr>
          <w:ilvl w:val="1"/>
          <w:numId w:val="9"/>
        </w:numPr>
        <w:spacing w:line="276" w:lineRule="auto"/>
        <w:rPr>
          <w:rFonts w:asciiTheme="minorHAnsi" w:hAnsiTheme="minorHAnsi" w:cstheme="minorHAnsi"/>
        </w:rPr>
      </w:pPr>
      <w:proofErr w:type="spellStart"/>
      <w:r w:rsidRPr="00423AAA">
        <w:rPr>
          <w:rFonts w:asciiTheme="minorHAnsi" w:hAnsiTheme="minorHAnsi" w:cstheme="minorHAnsi"/>
        </w:rPr>
        <w:t>PacBio</w:t>
      </w:r>
      <w:proofErr w:type="spellEnd"/>
      <w:r w:rsidRPr="00423AAA">
        <w:rPr>
          <w:rFonts w:asciiTheme="minorHAnsi" w:hAnsiTheme="minorHAnsi" w:cstheme="minorHAnsi"/>
        </w:rPr>
        <w:t xml:space="preserve"> </w:t>
      </w:r>
      <w:r w:rsidRPr="00423AAA">
        <w:rPr>
          <w:rFonts w:asciiTheme="minorHAnsi" w:hAnsiTheme="minorHAnsi" w:cstheme="minorHAnsi"/>
        </w:rPr>
        <w:t>SMRT</w:t>
      </w:r>
      <w:r w:rsidR="00A12837" w:rsidRPr="00423AAA">
        <w:rPr>
          <w:rFonts w:asciiTheme="minorHAnsi" w:hAnsiTheme="minorHAnsi" w:cstheme="minorHAnsi"/>
        </w:rPr>
        <w:t xml:space="preserve">: primers för markörerna </w:t>
      </w:r>
      <w:proofErr w:type="spellStart"/>
      <w:r w:rsidR="00A12837" w:rsidRPr="00423AAA">
        <w:rPr>
          <w:rFonts w:asciiTheme="minorHAnsi" w:hAnsiTheme="minorHAnsi" w:cstheme="minorHAnsi"/>
        </w:rPr>
        <w:t>rbcL</w:t>
      </w:r>
      <w:proofErr w:type="spellEnd"/>
      <w:r w:rsidR="00A12837" w:rsidRPr="00423AAA">
        <w:rPr>
          <w:rFonts w:asciiTheme="minorHAnsi" w:hAnsiTheme="minorHAnsi" w:cstheme="minorHAnsi"/>
        </w:rPr>
        <w:t xml:space="preserve"> och 18S är utvecklade och bör testas nu med </w:t>
      </w:r>
      <w:proofErr w:type="spellStart"/>
      <w:r w:rsidR="00A12837" w:rsidRPr="00423AAA">
        <w:rPr>
          <w:rFonts w:asciiTheme="minorHAnsi" w:hAnsiTheme="minorHAnsi" w:cstheme="minorHAnsi"/>
        </w:rPr>
        <w:t>qPCR</w:t>
      </w:r>
      <w:proofErr w:type="spellEnd"/>
      <w:r w:rsidR="00A12837" w:rsidRPr="00423AAA">
        <w:rPr>
          <w:rFonts w:asciiTheme="minorHAnsi" w:hAnsiTheme="minorHAnsi" w:cstheme="minorHAnsi"/>
        </w:rPr>
        <w:t xml:space="preserve"> och en monokultur av kiselalger med känt streckkod. Genomgången av tidigare SMRT sekvenseringsresultat visar att tidigare använda primers har av okänt anledning gått förlorade i processen, vilket betyder att olika prover inte kan hållas isär i de färdiga resultaten. De nya </w:t>
      </w:r>
      <w:proofErr w:type="gramStart"/>
      <w:r w:rsidR="00A12837" w:rsidRPr="00423AAA">
        <w:rPr>
          <w:rFonts w:asciiTheme="minorHAnsi" w:hAnsiTheme="minorHAnsi" w:cstheme="minorHAnsi"/>
        </w:rPr>
        <w:t>primers</w:t>
      </w:r>
      <w:proofErr w:type="gramEnd"/>
      <w:r w:rsidR="00A12837" w:rsidRPr="00423AAA">
        <w:rPr>
          <w:rFonts w:asciiTheme="minorHAnsi" w:hAnsiTheme="minorHAnsi" w:cstheme="minorHAnsi"/>
        </w:rPr>
        <w:t xml:space="preserve"> löser förhoppningsvis detta problem eftersom de är bättre anpassade. T</w:t>
      </w:r>
      <w:r w:rsidR="00A12837" w:rsidRPr="00423AAA">
        <w:rPr>
          <w:rFonts w:asciiTheme="minorHAnsi" w:hAnsiTheme="minorHAnsi" w:cstheme="minorHAnsi"/>
        </w:rPr>
        <w:t>est</w:t>
      </w:r>
      <w:r w:rsidR="00A12837" w:rsidRPr="00423AAA">
        <w:rPr>
          <w:rFonts w:asciiTheme="minorHAnsi" w:hAnsiTheme="minorHAnsi" w:cstheme="minorHAnsi"/>
        </w:rPr>
        <w:t xml:space="preserve">et av </w:t>
      </w:r>
      <w:r w:rsidR="00A12837" w:rsidRPr="00423AAA">
        <w:rPr>
          <w:rFonts w:asciiTheme="minorHAnsi" w:hAnsiTheme="minorHAnsi" w:cstheme="minorHAnsi"/>
        </w:rPr>
        <w:t xml:space="preserve">SLU pipeline “Skata” </w:t>
      </w:r>
      <w:r w:rsidR="00A12837" w:rsidRPr="00423AAA">
        <w:rPr>
          <w:rFonts w:asciiTheme="minorHAnsi" w:hAnsiTheme="minorHAnsi" w:cstheme="minorHAnsi"/>
        </w:rPr>
        <w:t>visar att vi kan hitta de förväntade kiselalgssekvenserna, dvs. pipeline fungerar även för kiselalger och kan användas inom FRESHBAR framöver. Utvärderingen visade dock mycket tydlig att ett tätt samarbete med insatta bioinformatiker är absolut nödvändig för att få fram resultat, samt förstå och kunna jobba med uppkommande problem.</w:t>
      </w:r>
    </w:p>
    <w:p w14:paraId="00A01BB0" w14:textId="77777777" w:rsidR="00423AAA" w:rsidRPr="00423AAA" w:rsidRDefault="00423AAA" w:rsidP="00423AAA">
      <w:pPr>
        <w:pStyle w:val="Liststycke"/>
        <w:spacing w:line="276" w:lineRule="auto"/>
        <w:ind w:left="1440"/>
        <w:rPr>
          <w:rFonts w:asciiTheme="minorHAnsi" w:hAnsiTheme="minorHAnsi" w:cstheme="minorHAnsi"/>
        </w:rPr>
      </w:pPr>
    </w:p>
    <w:p w14:paraId="2043BFAF" w14:textId="02F166FB" w:rsidR="00FC5B8B" w:rsidRPr="003F1DD7" w:rsidRDefault="001F5288" w:rsidP="00036074">
      <w:pPr>
        <w:pStyle w:val="Liststycke"/>
        <w:spacing w:line="276" w:lineRule="auto"/>
        <w:rPr>
          <w:rFonts w:asciiTheme="minorHAnsi" w:hAnsiTheme="minorHAnsi" w:cstheme="minorHAnsi"/>
        </w:rPr>
      </w:pPr>
      <w:r>
        <w:rPr>
          <w:rFonts w:asciiTheme="minorHAnsi" w:hAnsiTheme="minorHAnsi" w:cstheme="minorHAnsi"/>
        </w:rPr>
        <w:t>WP2 har inga resultat ännu.</w:t>
      </w:r>
    </w:p>
    <w:p w14:paraId="0849CD4E" w14:textId="77777777" w:rsidR="005132D9" w:rsidRDefault="005132D9" w:rsidP="003F1DD7">
      <w:pPr>
        <w:spacing w:line="276" w:lineRule="auto"/>
        <w:rPr>
          <w:rFonts w:asciiTheme="minorHAnsi" w:hAnsiTheme="minorHAnsi" w:cstheme="minorHAnsi"/>
        </w:rPr>
      </w:pPr>
    </w:p>
    <w:p w14:paraId="03D20407" w14:textId="0179E4EC" w:rsidR="00EA6DE3" w:rsidRPr="0037047F" w:rsidRDefault="000C1084" w:rsidP="003F1DD7">
      <w:pPr>
        <w:spacing w:line="276" w:lineRule="auto"/>
        <w:rPr>
          <w:rFonts w:asciiTheme="minorHAnsi" w:hAnsiTheme="minorHAnsi" w:cstheme="minorHAnsi"/>
          <w:b/>
        </w:rPr>
      </w:pPr>
      <w:r w:rsidRPr="0037047F">
        <w:rPr>
          <w:rFonts w:asciiTheme="minorHAnsi" w:hAnsiTheme="minorHAnsi" w:cstheme="minorHAnsi"/>
          <w:b/>
        </w:rPr>
        <w:t>2</w:t>
      </w:r>
      <w:r w:rsidR="006746FB" w:rsidRPr="0037047F">
        <w:rPr>
          <w:rFonts w:asciiTheme="minorHAnsi" w:hAnsiTheme="minorHAnsi" w:cstheme="minorHAnsi"/>
          <w:b/>
        </w:rPr>
        <w:t xml:space="preserve">. Projektplanen. </w:t>
      </w:r>
    </w:p>
    <w:p w14:paraId="6A32EBF0" w14:textId="0DE91007" w:rsidR="006746FB" w:rsidRPr="0037047F" w:rsidRDefault="0037047F" w:rsidP="0037047F">
      <w:pPr>
        <w:pStyle w:val="Liststycke"/>
        <w:numPr>
          <w:ilvl w:val="0"/>
          <w:numId w:val="8"/>
        </w:numPr>
        <w:spacing w:line="276" w:lineRule="auto"/>
        <w:rPr>
          <w:rFonts w:asciiTheme="minorHAnsi" w:hAnsiTheme="minorHAnsi"/>
        </w:rPr>
      </w:pPr>
      <w:r>
        <w:rPr>
          <w:rFonts w:asciiTheme="minorHAnsi" w:hAnsiTheme="minorHAnsi"/>
        </w:rPr>
        <w:t>FRESHBAR f</w:t>
      </w:r>
      <w:r w:rsidR="006746FB" w:rsidRPr="003D5A94">
        <w:rPr>
          <w:rFonts w:asciiTheme="minorHAnsi" w:hAnsiTheme="minorHAnsi"/>
        </w:rPr>
        <w:t>öljer projektplanen</w:t>
      </w:r>
      <w:r>
        <w:rPr>
          <w:rFonts w:asciiTheme="minorHAnsi" w:hAnsiTheme="minorHAnsi"/>
        </w:rPr>
        <w:t xml:space="preserve"> utan </w:t>
      </w:r>
      <w:r w:rsidR="0045223E" w:rsidRPr="00CE2E5E">
        <w:rPr>
          <w:rFonts w:asciiTheme="minorHAnsi" w:hAnsiTheme="minorHAnsi"/>
        </w:rPr>
        <w:t>avvikelser</w:t>
      </w:r>
      <w:r w:rsidR="00C37FB2" w:rsidRPr="00CE2E5E">
        <w:rPr>
          <w:rFonts w:asciiTheme="minorHAnsi" w:hAnsiTheme="minorHAnsi"/>
        </w:rPr>
        <w:t xml:space="preserve"> </w:t>
      </w:r>
      <w:r>
        <w:rPr>
          <w:rFonts w:asciiTheme="minorHAnsi" w:hAnsiTheme="minorHAnsi"/>
        </w:rPr>
        <w:t>eller p</w:t>
      </w:r>
      <w:r w:rsidRPr="762A0E03">
        <w:rPr>
          <w:rFonts w:asciiTheme="minorHAnsi" w:hAnsiTheme="minorHAnsi"/>
        </w:rPr>
        <w:t>ersonförändringar</w:t>
      </w:r>
      <w:r>
        <w:rPr>
          <w:rFonts w:asciiTheme="minorHAnsi" w:hAnsiTheme="minorHAnsi"/>
        </w:rPr>
        <w:t xml:space="preserve"> hittills.</w:t>
      </w:r>
      <w:r w:rsidR="00D87310" w:rsidRPr="003D5A94">
        <w:rPr>
          <w:rFonts w:asciiTheme="minorHAnsi" w:hAnsiTheme="minorHAnsi"/>
        </w:rPr>
        <w:t xml:space="preserve"> </w:t>
      </w:r>
    </w:p>
    <w:p w14:paraId="06B2DA05" w14:textId="76C51193" w:rsidR="7988D6D1" w:rsidRPr="00DD3752" w:rsidRDefault="7988D6D1" w:rsidP="00DD3752">
      <w:pPr>
        <w:spacing w:line="276" w:lineRule="auto"/>
        <w:ind w:left="360"/>
        <w:rPr>
          <w:rFonts w:asciiTheme="minorHAnsi" w:hAnsiTheme="minorHAnsi"/>
        </w:rPr>
      </w:pPr>
    </w:p>
    <w:p w14:paraId="0D45C04F" w14:textId="2F634FE3" w:rsidR="006746FB" w:rsidRPr="006A00E4" w:rsidRDefault="000C1084" w:rsidP="006A00E4">
      <w:pPr>
        <w:spacing w:line="276" w:lineRule="auto"/>
        <w:rPr>
          <w:rFonts w:asciiTheme="minorHAnsi" w:hAnsiTheme="minorHAnsi"/>
          <w:b/>
        </w:rPr>
      </w:pPr>
      <w:r w:rsidRPr="006A00E4">
        <w:rPr>
          <w:rFonts w:asciiTheme="minorHAnsi" w:hAnsiTheme="minorHAnsi" w:cstheme="minorHAnsi"/>
          <w:b/>
        </w:rPr>
        <w:t>3</w:t>
      </w:r>
      <w:r w:rsidR="006746FB" w:rsidRPr="006A00E4">
        <w:rPr>
          <w:rFonts w:asciiTheme="minorHAnsi" w:hAnsiTheme="minorHAnsi" w:cstheme="minorHAnsi"/>
          <w:b/>
        </w:rPr>
        <w:t xml:space="preserve">. </w:t>
      </w:r>
      <w:r w:rsidR="006A00E4" w:rsidRPr="006A00E4">
        <w:rPr>
          <w:rFonts w:asciiTheme="minorHAnsi" w:hAnsiTheme="minorHAnsi" w:cstheme="minorHAnsi"/>
          <w:b/>
        </w:rPr>
        <w:t>U</w:t>
      </w:r>
      <w:r w:rsidR="009577B6" w:rsidRPr="006A00E4">
        <w:rPr>
          <w:rFonts w:asciiTheme="minorHAnsi" w:hAnsiTheme="minorHAnsi"/>
          <w:b/>
        </w:rPr>
        <w:t xml:space="preserve">tförda </w:t>
      </w:r>
      <w:r w:rsidR="005C3570" w:rsidRPr="006A00E4">
        <w:rPr>
          <w:rFonts w:asciiTheme="minorHAnsi" w:hAnsiTheme="minorHAnsi"/>
          <w:b/>
        </w:rPr>
        <w:t>kommunikations</w:t>
      </w:r>
      <w:r w:rsidR="009577B6" w:rsidRPr="006A00E4">
        <w:rPr>
          <w:rFonts w:asciiTheme="minorHAnsi" w:hAnsiTheme="minorHAnsi"/>
          <w:b/>
        </w:rPr>
        <w:t>insatser</w:t>
      </w:r>
    </w:p>
    <w:p w14:paraId="421BFC9F" w14:textId="51EDA6A1" w:rsidR="00860020" w:rsidRPr="004E5F65" w:rsidRDefault="004E5F65" w:rsidP="00860020">
      <w:pPr>
        <w:pStyle w:val="Liststycke"/>
        <w:numPr>
          <w:ilvl w:val="0"/>
          <w:numId w:val="8"/>
        </w:numPr>
        <w:spacing w:line="276" w:lineRule="auto"/>
        <w:rPr>
          <w:rFonts w:asciiTheme="minorHAnsi" w:hAnsiTheme="minorHAnsi"/>
        </w:rPr>
      </w:pPr>
      <w:r w:rsidRPr="004E5F65">
        <w:rPr>
          <w:rFonts w:asciiTheme="minorHAnsi" w:hAnsiTheme="minorHAnsi"/>
        </w:rPr>
        <w:t xml:space="preserve">FRESHBAR hemsida: </w:t>
      </w:r>
      <w:hyperlink r:id="rId10" w:history="1">
        <w:r w:rsidRPr="004E5F65">
          <w:rPr>
            <w:rStyle w:val="Hyperlnk"/>
            <w:rFonts w:asciiTheme="minorHAnsi" w:hAnsiTheme="minorHAnsi"/>
          </w:rPr>
          <w:t>https://www.slu.se/en/departments/aquatic-sciences-assessment/research/forskningsprojekt/active-research-</w:t>
        </w:r>
        <w:r w:rsidRPr="004E5F65">
          <w:rPr>
            <w:rStyle w:val="Hyperlnk"/>
            <w:rFonts w:asciiTheme="minorHAnsi" w:hAnsiTheme="minorHAnsi"/>
          </w:rPr>
          <w:lastRenderedPageBreak/>
          <w:t>projects/freshbar/</w:t>
        </w:r>
      </w:hyperlink>
      <w:r w:rsidRPr="004E5F65">
        <w:rPr>
          <w:rFonts w:asciiTheme="minorHAnsi" w:hAnsiTheme="minorHAnsi"/>
        </w:rPr>
        <w:t xml:space="preserve"> (utkast </w:t>
      </w:r>
      <w:r w:rsidR="00860020" w:rsidRPr="004E5F65">
        <w:rPr>
          <w:rFonts w:asciiTheme="minorHAnsi" w:hAnsiTheme="minorHAnsi"/>
        </w:rPr>
        <w:t xml:space="preserve">17 december 2018, </w:t>
      </w:r>
      <w:r>
        <w:rPr>
          <w:rFonts w:asciiTheme="minorHAnsi" w:hAnsiTheme="minorHAnsi"/>
        </w:rPr>
        <w:t>final etablerad 22 mars 2019)</w:t>
      </w:r>
      <w:r w:rsidR="00860020" w:rsidRPr="004E5F65">
        <w:rPr>
          <w:rFonts w:asciiTheme="minorHAnsi" w:hAnsiTheme="minorHAnsi"/>
        </w:rPr>
        <w:t xml:space="preserve"> </w:t>
      </w:r>
    </w:p>
    <w:p w14:paraId="670E344F" w14:textId="46B74763" w:rsidR="00014C8B" w:rsidRPr="00764574" w:rsidRDefault="00014C8B" w:rsidP="00860020">
      <w:pPr>
        <w:pStyle w:val="Liststycke"/>
        <w:numPr>
          <w:ilvl w:val="0"/>
          <w:numId w:val="8"/>
        </w:numPr>
        <w:spacing w:line="276" w:lineRule="auto"/>
        <w:rPr>
          <w:rFonts w:asciiTheme="minorHAnsi" w:hAnsiTheme="minorHAnsi"/>
        </w:rPr>
      </w:pPr>
      <w:r>
        <w:rPr>
          <w:rFonts w:asciiTheme="minorHAnsi" w:hAnsiTheme="minorHAnsi"/>
        </w:rPr>
        <w:t>FRESHBAR K</w:t>
      </w:r>
      <w:r w:rsidRPr="00014C8B">
        <w:rPr>
          <w:rFonts w:asciiTheme="minorHAnsi" w:hAnsiTheme="minorHAnsi"/>
        </w:rPr>
        <w:t>ickoff</w:t>
      </w:r>
      <w:r>
        <w:rPr>
          <w:rFonts w:asciiTheme="minorHAnsi" w:hAnsiTheme="minorHAnsi"/>
        </w:rPr>
        <w:t>-möte 31 januari 2019</w:t>
      </w:r>
      <w:r w:rsidR="00951874">
        <w:rPr>
          <w:rFonts w:asciiTheme="minorHAnsi" w:hAnsiTheme="minorHAnsi"/>
        </w:rPr>
        <w:t>, SLU Uppsala</w:t>
      </w:r>
      <w:r>
        <w:rPr>
          <w:rFonts w:asciiTheme="minorHAnsi" w:hAnsiTheme="minorHAnsi"/>
        </w:rPr>
        <w:t>; deltagare M</w:t>
      </w:r>
      <w:r w:rsidR="00FB3F60">
        <w:rPr>
          <w:rFonts w:asciiTheme="minorHAnsi" w:hAnsiTheme="minorHAnsi"/>
        </w:rPr>
        <w:t xml:space="preserve">aria </w:t>
      </w:r>
      <w:r>
        <w:rPr>
          <w:rFonts w:asciiTheme="minorHAnsi" w:hAnsiTheme="minorHAnsi"/>
        </w:rPr>
        <w:t>Kahlert</w:t>
      </w:r>
      <w:r w:rsidR="00FB3F60">
        <w:rPr>
          <w:rFonts w:asciiTheme="minorHAnsi" w:hAnsiTheme="minorHAnsi"/>
        </w:rPr>
        <w:t xml:space="preserve"> (SLU)</w:t>
      </w:r>
      <w:r>
        <w:rPr>
          <w:rFonts w:asciiTheme="minorHAnsi" w:hAnsiTheme="minorHAnsi"/>
        </w:rPr>
        <w:t>, W</w:t>
      </w:r>
      <w:r w:rsidR="00FB3F60">
        <w:rPr>
          <w:rFonts w:asciiTheme="minorHAnsi" w:hAnsiTheme="minorHAnsi"/>
        </w:rPr>
        <w:t xml:space="preserve">illem </w:t>
      </w:r>
      <w:r>
        <w:rPr>
          <w:rFonts w:asciiTheme="minorHAnsi" w:hAnsiTheme="minorHAnsi"/>
        </w:rPr>
        <w:t>Goedkoop</w:t>
      </w:r>
      <w:r w:rsidR="00FB3F60">
        <w:rPr>
          <w:rFonts w:asciiTheme="minorHAnsi" w:hAnsiTheme="minorHAnsi"/>
        </w:rPr>
        <w:t xml:space="preserve"> (SLU)</w:t>
      </w:r>
      <w:r>
        <w:rPr>
          <w:rFonts w:asciiTheme="minorHAnsi" w:hAnsiTheme="minorHAnsi"/>
        </w:rPr>
        <w:t>, R</w:t>
      </w:r>
      <w:r w:rsidR="00FB3F60">
        <w:rPr>
          <w:rFonts w:asciiTheme="minorHAnsi" w:hAnsiTheme="minorHAnsi"/>
        </w:rPr>
        <w:t xml:space="preserve">ichard </w:t>
      </w:r>
      <w:r>
        <w:rPr>
          <w:rFonts w:asciiTheme="minorHAnsi" w:hAnsiTheme="minorHAnsi"/>
        </w:rPr>
        <w:t>Johnson</w:t>
      </w:r>
      <w:r w:rsidR="00FB3F60">
        <w:rPr>
          <w:rFonts w:asciiTheme="minorHAnsi" w:hAnsiTheme="minorHAnsi"/>
        </w:rPr>
        <w:t xml:space="preserve"> (SLU)</w:t>
      </w:r>
      <w:r>
        <w:rPr>
          <w:rFonts w:asciiTheme="minorHAnsi" w:hAnsiTheme="minorHAnsi"/>
        </w:rPr>
        <w:t xml:space="preserve">, </w:t>
      </w:r>
      <w:r w:rsidR="00B66E60">
        <w:rPr>
          <w:rFonts w:asciiTheme="minorHAnsi" w:hAnsiTheme="minorHAnsi"/>
        </w:rPr>
        <w:t xml:space="preserve">via videolänk: </w:t>
      </w:r>
      <w:r>
        <w:rPr>
          <w:rFonts w:asciiTheme="minorHAnsi" w:hAnsiTheme="minorHAnsi"/>
        </w:rPr>
        <w:t>J</w:t>
      </w:r>
      <w:r w:rsidR="00FB3F60">
        <w:rPr>
          <w:rFonts w:asciiTheme="minorHAnsi" w:hAnsiTheme="minorHAnsi"/>
        </w:rPr>
        <w:t xml:space="preserve">onas </w:t>
      </w:r>
      <w:r>
        <w:rPr>
          <w:rFonts w:asciiTheme="minorHAnsi" w:hAnsiTheme="minorHAnsi"/>
        </w:rPr>
        <w:t>Zimmerman</w:t>
      </w:r>
      <w:r w:rsidR="00FB3F60">
        <w:rPr>
          <w:rFonts w:asciiTheme="minorHAnsi" w:hAnsiTheme="minorHAnsi"/>
        </w:rPr>
        <w:t xml:space="preserve"> (</w:t>
      </w:r>
      <w:proofErr w:type="spellStart"/>
      <w:r w:rsidR="00FB3F60" w:rsidRPr="00FB3F60">
        <w:rPr>
          <w:rFonts w:asciiTheme="minorHAnsi" w:hAnsiTheme="minorHAnsi"/>
        </w:rPr>
        <w:t>Botanic</w:t>
      </w:r>
      <w:proofErr w:type="spellEnd"/>
      <w:r w:rsidR="00FB3F60" w:rsidRPr="00FB3F60">
        <w:rPr>
          <w:rFonts w:asciiTheme="minorHAnsi" w:hAnsiTheme="minorHAnsi"/>
        </w:rPr>
        <w:t xml:space="preserve"> Garden and </w:t>
      </w:r>
      <w:proofErr w:type="spellStart"/>
      <w:r w:rsidR="00FB3F60" w:rsidRPr="00FB3F60">
        <w:rPr>
          <w:rFonts w:asciiTheme="minorHAnsi" w:hAnsiTheme="minorHAnsi"/>
        </w:rPr>
        <w:t>Botanical</w:t>
      </w:r>
      <w:proofErr w:type="spellEnd"/>
      <w:r w:rsidR="00FB3F60" w:rsidRPr="00FB3F60">
        <w:rPr>
          <w:rFonts w:asciiTheme="minorHAnsi" w:hAnsiTheme="minorHAnsi"/>
        </w:rPr>
        <w:t xml:space="preserve"> Museum Berlin, </w:t>
      </w:r>
      <w:proofErr w:type="spellStart"/>
      <w:r w:rsidR="00FB3F60" w:rsidRPr="00FB3F60">
        <w:rPr>
          <w:rFonts w:asciiTheme="minorHAnsi" w:hAnsiTheme="minorHAnsi"/>
        </w:rPr>
        <w:t>Freie</w:t>
      </w:r>
      <w:proofErr w:type="spellEnd"/>
      <w:r w:rsidR="00FB3F60" w:rsidRPr="00FB3F60">
        <w:rPr>
          <w:rFonts w:asciiTheme="minorHAnsi" w:hAnsiTheme="minorHAnsi"/>
        </w:rPr>
        <w:t xml:space="preserve"> </w:t>
      </w:r>
      <w:proofErr w:type="spellStart"/>
      <w:r w:rsidR="00FB3F60" w:rsidRPr="00FB3F60">
        <w:rPr>
          <w:rFonts w:asciiTheme="minorHAnsi" w:hAnsiTheme="minorHAnsi"/>
        </w:rPr>
        <w:t>Universität</w:t>
      </w:r>
      <w:proofErr w:type="spellEnd"/>
      <w:r w:rsidR="00FB3F60" w:rsidRPr="00FB3F60">
        <w:rPr>
          <w:rFonts w:asciiTheme="minorHAnsi" w:hAnsiTheme="minorHAnsi"/>
        </w:rPr>
        <w:t xml:space="preserve"> Berlin (BGBM)</w:t>
      </w:r>
      <w:r w:rsidR="00FB3F60">
        <w:rPr>
          <w:rFonts w:asciiTheme="minorHAnsi" w:hAnsiTheme="minorHAnsi"/>
        </w:rPr>
        <w:t>)</w:t>
      </w:r>
      <w:r w:rsidR="00B66E60">
        <w:rPr>
          <w:rFonts w:asciiTheme="minorHAnsi" w:hAnsiTheme="minorHAnsi"/>
        </w:rPr>
        <w:t>, T</w:t>
      </w:r>
      <w:r w:rsidR="00FB3F60">
        <w:rPr>
          <w:rFonts w:asciiTheme="minorHAnsi" w:hAnsiTheme="minorHAnsi"/>
        </w:rPr>
        <w:t xml:space="preserve">homas </w:t>
      </w:r>
      <w:r w:rsidR="00B66E60">
        <w:rPr>
          <w:rFonts w:asciiTheme="minorHAnsi" w:hAnsiTheme="minorHAnsi"/>
        </w:rPr>
        <w:t>Lyrholm</w:t>
      </w:r>
      <w:r w:rsidR="00FB3F60">
        <w:rPr>
          <w:rFonts w:asciiTheme="minorHAnsi" w:hAnsiTheme="minorHAnsi"/>
        </w:rPr>
        <w:t xml:space="preserve"> </w:t>
      </w:r>
      <w:r w:rsidR="00FB3F60">
        <w:rPr>
          <w:rFonts w:asciiTheme="minorHAnsi" w:hAnsiTheme="minorHAnsi"/>
        </w:rPr>
        <w:t>(Naturhistoriska riksmuseet, NRM)</w:t>
      </w:r>
      <w:r w:rsidR="00B66E60">
        <w:rPr>
          <w:rFonts w:asciiTheme="minorHAnsi" w:hAnsiTheme="minorHAnsi"/>
        </w:rPr>
        <w:t>, Y</w:t>
      </w:r>
      <w:r w:rsidR="00FB3F60">
        <w:rPr>
          <w:rFonts w:asciiTheme="minorHAnsi" w:hAnsiTheme="minorHAnsi"/>
        </w:rPr>
        <w:t xml:space="preserve">ngve </w:t>
      </w:r>
      <w:r w:rsidR="00B66E60">
        <w:rPr>
          <w:rFonts w:asciiTheme="minorHAnsi" w:hAnsiTheme="minorHAnsi"/>
        </w:rPr>
        <w:t>Brodin</w:t>
      </w:r>
      <w:r w:rsidR="00FB3F60">
        <w:rPr>
          <w:rFonts w:asciiTheme="minorHAnsi" w:hAnsiTheme="minorHAnsi"/>
        </w:rPr>
        <w:t xml:space="preserve"> (NRM)</w:t>
      </w:r>
    </w:p>
    <w:p w14:paraId="612514D4" w14:textId="449FFAC1" w:rsidR="00764574" w:rsidRDefault="00764574" w:rsidP="00764574">
      <w:pPr>
        <w:pStyle w:val="Liststycke"/>
        <w:numPr>
          <w:ilvl w:val="0"/>
          <w:numId w:val="8"/>
        </w:numPr>
        <w:spacing w:line="276" w:lineRule="auto"/>
        <w:rPr>
          <w:rFonts w:asciiTheme="minorHAnsi" w:hAnsiTheme="minorHAnsi"/>
        </w:rPr>
      </w:pPr>
      <w:r>
        <w:rPr>
          <w:rFonts w:asciiTheme="minorHAnsi" w:hAnsiTheme="minorHAnsi"/>
        </w:rPr>
        <w:t xml:space="preserve">Presentation vid </w:t>
      </w:r>
      <w:r w:rsidRPr="00764574">
        <w:rPr>
          <w:rFonts w:asciiTheme="minorHAnsi" w:hAnsiTheme="minorHAnsi"/>
        </w:rPr>
        <w:t>Naturvårdsverket</w:t>
      </w:r>
      <w:r>
        <w:rPr>
          <w:rFonts w:asciiTheme="minorHAnsi" w:hAnsiTheme="minorHAnsi"/>
        </w:rPr>
        <w:t>s</w:t>
      </w:r>
      <w:r w:rsidRPr="00764574">
        <w:rPr>
          <w:rFonts w:asciiTheme="minorHAnsi" w:hAnsiTheme="minorHAnsi"/>
        </w:rPr>
        <w:t xml:space="preserve"> DNA Uppstartsmöte</w:t>
      </w:r>
      <w:r>
        <w:rPr>
          <w:rFonts w:asciiTheme="minorHAnsi" w:hAnsiTheme="minorHAnsi"/>
        </w:rPr>
        <w:t xml:space="preserve"> &amp; </w:t>
      </w:r>
      <w:r w:rsidRPr="00764574">
        <w:rPr>
          <w:rFonts w:asciiTheme="minorHAnsi" w:hAnsiTheme="minorHAnsi"/>
        </w:rPr>
        <w:t xml:space="preserve">forskningsdag, 19 mars 2019, </w:t>
      </w:r>
      <w:r w:rsidR="00014C8B">
        <w:rPr>
          <w:rFonts w:asciiTheme="minorHAnsi" w:hAnsiTheme="minorHAnsi"/>
        </w:rPr>
        <w:t>Stockholm</w:t>
      </w:r>
      <w:r>
        <w:rPr>
          <w:rFonts w:asciiTheme="minorHAnsi" w:hAnsiTheme="minorHAnsi"/>
        </w:rPr>
        <w:t xml:space="preserve"> (M. Kahlert)</w:t>
      </w:r>
    </w:p>
    <w:p w14:paraId="0DB231DB" w14:textId="5490B806" w:rsidR="006B3874" w:rsidRPr="009622E9" w:rsidRDefault="00FB3F60" w:rsidP="006B3874">
      <w:pPr>
        <w:pStyle w:val="Liststycke"/>
        <w:numPr>
          <w:ilvl w:val="0"/>
          <w:numId w:val="8"/>
        </w:numPr>
        <w:spacing w:line="276" w:lineRule="auto"/>
        <w:rPr>
          <w:rFonts w:asciiTheme="minorHAnsi" w:hAnsiTheme="minorHAnsi" w:cstheme="minorHAnsi"/>
        </w:rPr>
      </w:pPr>
      <w:r w:rsidRPr="00461FF7">
        <w:rPr>
          <w:rFonts w:asciiTheme="minorHAnsi" w:hAnsiTheme="minorHAnsi"/>
        </w:rPr>
        <w:t xml:space="preserve">WP2 möte 25 mars 2019, SLU Uppsala; deltagare </w:t>
      </w:r>
      <w:r w:rsidR="00461FF7" w:rsidRPr="00461FF7">
        <w:rPr>
          <w:rFonts w:asciiTheme="minorHAnsi" w:hAnsiTheme="minorHAnsi"/>
        </w:rPr>
        <w:t xml:space="preserve">W. </w:t>
      </w:r>
      <w:r w:rsidR="00461FF7" w:rsidRPr="00461FF7">
        <w:rPr>
          <w:rFonts w:asciiTheme="minorHAnsi" w:hAnsiTheme="minorHAnsi"/>
        </w:rPr>
        <w:t>Goedkoop</w:t>
      </w:r>
      <w:r w:rsidR="00461FF7" w:rsidRPr="00461FF7">
        <w:rPr>
          <w:rFonts w:asciiTheme="minorHAnsi" w:hAnsiTheme="minorHAnsi"/>
        </w:rPr>
        <w:t>,</w:t>
      </w:r>
      <w:r w:rsidR="00461FF7" w:rsidRPr="00461FF7">
        <w:rPr>
          <w:rFonts w:asciiTheme="minorHAnsi" w:hAnsiTheme="minorHAnsi"/>
        </w:rPr>
        <w:t xml:space="preserve"> </w:t>
      </w:r>
      <w:r w:rsidRPr="00461FF7">
        <w:rPr>
          <w:rFonts w:asciiTheme="minorHAnsi" w:hAnsiTheme="minorHAnsi"/>
        </w:rPr>
        <w:t>R</w:t>
      </w:r>
      <w:r w:rsidR="00461FF7" w:rsidRPr="00461FF7">
        <w:rPr>
          <w:rFonts w:asciiTheme="minorHAnsi" w:hAnsiTheme="minorHAnsi"/>
        </w:rPr>
        <w:t xml:space="preserve">. </w:t>
      </w:r>
      <w:r w:rsidRPr="00461FF7">
        <w:rPr>
          <w:rFonts w:asciiTheme="minorHAnsi" w:hAnsiTheme="minorHAnsi"/>
        </w:rPr>
        <w:t xml:space="preserve">Johnson, Domenico Simone (SLU, </w:t>
      </w:r>
      <w:proofErr w:type="spellStart"/>
      <w:r w:rsidRPr="00461FF7">
        <w:rPr>
          <w:rFonts w:asciiTheme="minorHAnsi" w:hAnsiTheme="minorHAnsi"/>
        </w:rPr>
        <w:t>bioinformatics</w:t>
      </w:r>
      <w:proofErr w:type="spellEnd"/>
      <w:r w:rsidRPr="00461FF7">
        <w:rPr>
          <w:rFonts w:asciiTheme="minorHAnsi" w:hAnsiTheme="minorHAnsi"/>
        </w:rPr>
        <w:t>), T</w:t>
      </w:r>
      <w:r w:rsidR="00461FF7" w:rsidRPr="00461FF7">
        <w:rPr>
          <w:rFonts w:asciiTheme="minorHAnsi" w:hAnsiTheme="minorHAnsi"/>
        </w:rPr>
        <w:t xml:space="preserve">. Lyrholm, </w:t>
      </w:r>
      <w:r w:rsidRPr="00461FF7">
        <w:rPr>
          <w:rFonts w:asciiTheme="minorHAnsi" w:hAnsiTheme="minorHAnsi"/>
        </w:rPr>
        <w:t>Y</w:t>
      </w:r>
      <w:r w:rsidR="00461FF7" w:rsidRPr="00461FF7">
        <w:rPr>
          <w:rFonts w:asciiTheme="minorHAnsi" w:hAnsiTheme="minorHAnsi"/>
        </w:rPr>
        <w:t>.</w:t>
      </w:r>
      <w:r w:rsidR="00860020">
        <w:rPr>
          <w:rFonts w:asciiTheme="minorHAnsi" w:hAnsiTheme="minorHAnsi"/>
        </w:rPr>
        <w:t xml:space="preserve"> Brodin. </w:t>
      </w:r>
    </w:p>
    <w:p w14:paraId="078C82D3" w14:textId="37FBC2DB" w:rsidR="009622E9" w:rsidRDefault="009622E9" w:rsidP="009622E9">
      <w:pPr>
        <w:pStyle w:val="Liststycke"/>
        <w:numPr>
          <w:ilvl w:val="0"/>
          <w:numId w:val="8"/>
        </w:numPr>
        <w:spacing w:line="276" w:lineRule="auto"/>
        <w:rPr>
          <w:rFonts w:asciiTheme="minorHAnsi" w:hAnsiTheme="minorHAnsi" w:cstheme="minorHAnsi"/>
          <w:lang w:val="en-US"/>
        </w:rPr>
      </w:pPr>
      <w:r>
        <w:rPr>
          <w:rFonts w:asciiTheme="minorHAnsi" w:hAnsiTheme="minorHAnsi" w:cstheme="minorHAnsi"/>
          <w:lang w:val="en-US"/>
        </w:rPr>
        <w:t xml:space="preserve">Presentation </w:t>
      </w:r>
      <w:proofErr w:type="spellStart"/>
      <w:r>
        <w:rPr>
          <w:rFonts w:asciiTheme="minorHAnsi" w:hAnsiTheme="minorHAnsi" w:cstheme="minorHAnsi"/>
          <w:lang w:val="en-US"/>
        </w:rPr>
        <w:t>av</w:t>
      </w:r>
      <w:proofErr w:type="spellEnd"/>
      <w:r>
        <w:rPr>
          <w:rFonts w:asciiTheme="minorHAnsi" w:hAnsiTheme="minorHAnsi" w:cstheme="minorHAnsi"/>
          <w:lang w:val="en-US"/>
        </w:rPr>
        <w:t xml:space="preserve"> FRESHBAR under intern BONUS FUMARI </w:t>
      </w:r>
      <w:proofErr w:type="spellStart"/>
      <w:r>
        <w:rPr>
          <w:rFonts w:asciiTheme="minorHAnsi" w:hAnsiTheme="minorHAnsi" w:cstheme="minorHAnsi"/>
          <w:lang w:val="en-US"/>
        </w:rPr>
        <w:t>möte</w:t>
      </w:r>
      <w:proofErr w:type="spellEnd"/>
      <w:r>
        <w:rPr>
          <w:rFonts w:asciiTheme="minorHAnsi" w:hAnsiTheme="minorHAnsi" w:cstheme="minorHAnsi"/>
          <w:lang w:val="en-US"/>
        </w:rPr>
        <w:t xml:space="preserve"> vid </w:t>
      </w:r>
      <w:r w:rsidRPr="009622E9">
        <w:rPr>
          <w:rFonts w:asciiTheme="minorHAnsi" w:hAnsiTheme="minorHAnsi" w:cstheme="minorHAnsi"/>
          <w:lang w:val="en-US"/>
        </w:rPr>
        <w:t>Baltic Sea Science Congress, Stockholm 19-23 Aug 2019</w:t>
      </w:r>
      <w:r>
        <w:rPr>
          <w:rFonts w:asciiTheme="minorHAnsi" w:hAnsiTheme="minorHAnsi" w:cstheme="minorHAnsi"/>
          <w:lang w:val="en-US"/>
        </w:rPr>
        <w:t xml:space="preserve"> (</w:t>
      </w:r>
      <w:proofErr w:type="spellStart"/>
      <w:r>
        <w:rPr>
          <w:rFonts w:asciiTheme="minorHAnsi" w:hAnsiTheme="minorHAnsi" w:cstheme="minorHAnsi"/>
          <w:lang w:val="en-US"/>
        </w:rPr>
        <w:t>M.Kahlert</w:t>
      </w:r>
      <w:proofErr w:type="spellEnd"/>
      <w:r>
        <w:rPr>
          <w:rFonts w:asciiTheme="minorHAnsi" w:hAnsiTheme="minorHAnsi" w:cstheme="minorHAnsi"/>
          <w:lang w:val="en-US"/>
        </w:rPr>
        <w:t>)</w:t>
      </w:r>
    </w:p>
    <w:p w14:paraId="566DE51B" w14:textId="27440540" w:rsidR="009D3AF0" w:rsidRDefault="009D3AF0" w:rsidP="00BA2F6F">
      <w:pPr>
        <w:pStyle w:val="Liststycke"/>
        <w:numPr>
          <w:ilvl w:val="0"/>
          <w:numId w:val="8"/>
        </w:numPr>
        <w:spacing w:line="276" w:lineRule="auto"/>
        <w:rPr>
          <w:rFonts w:asciiTheme="minorHAnsi" w:hAnsiTheme="minorHAnsi" w:cstheme="minorHAnsi"/>
        </w:rPr>
      </w:pPr>
      <w:r w:rsidRPr="00BA2F6F">
        <w:rPr>
          <w:rFonts w:asciiTheme="minorHAnsi" w:hAnsiTheme="minorHAnsi" w:cstheme="minorHAnsi"/>
        </w:rPr>
        <w:t xml:space="preserve">Presentation av FRESHBAR </w:t>
      </w:r>
      <w:r w:rsidRPr="00BA2F6F">
        <w:rPr>
          <w:rFonts w:asciiTheme="minorHAnsi" w:hAnsiTheme="minorHAnsi" w:cstheme="minorHAnsi"/>
        </w:rPr>
        <w:t xml:space="preserve">vid kiselalgsworkshop på </w:t>
      </w:r>
      <w:r w:rsidR="00BA2F6F" w:rsidRPr="00BA2F6F">
        <w:rPr>
          <w:rFonts w:asciiTheme="minorHAnsi" w:hAnsiTheme="minorHAnsi" w:cstheme="minorHAnsi"/>
        </w:rPr>
        <w:t>DNAqua-Net meeting, Limassol (</w:t>
      </w:r>
      <w:proofErr w:type="spellStart"/>
      <w:r w:rsidR="00BA2F6F" w:rsidRPr="00BA2F6F">
        <w:rPr>
          <w:rFonts w:asciiTheme="minorHAnsi" w:hAnsiTheme="minorHAnsi" w:cstheme="minorHAnsi"/>
        </w:rPr>
        <w:t>Cyprus</w:t>
      </w:r>
      <w:proofErr w:type="spellEnd"/>
      <w:r w:rsidR="00BA2F6F" w:rsidRPr="00BA2F6F">
        <w:rPr>
          <w:rFonts w:asciiTheme="minorHAnsi" w:hAnsiTheme="minorHAnsi" w:cstheme="minorHAnsi"/>
        </w:rPr>
        <w:t xml:space="preserve">) </w:t>
      </w:r>
      <w:r w:rsidR="00BA2F6F">
        <w:rPr>
          <w:rFonts w:asciiTheme="minorHAnsi" w:hAnsiTheme="minorHAnsi" w:cstheme="minorHAnsi"/>
        </w:rPr>
        <w:t xml:space="preserve">1-2 </w:t>
      </w:r>
      <w:r w:rsidR="00BA52D5">
        <w:rPr>
          <w:rFonts w:asciiTheme="minorHAnsi" w:hAnsiTheme="minorHAnsi" w:cstheme="minorHAnsi"/>
        </w:rPr>
        <w:t>oktober</w:t>
      </w:r>
      <w:r w:rsidRPr="00BA2F6F">
        <w:rPr>
          <w:rFonts w:asciiTheme="minorHAnsi" w:hAnsiTheme="minorHAnsi" w:cstheme="minorHAnsi"/>
        </w:rPr>
        <w:t xml:space="preserve"> 2019 </w:t>
      </w:r>
      <w:r w:rsidRPr="00BA2F6F">
        <w:rPr>
          <w:rFonts w:asciiTheme="minorHAnsi" w:hAnsiTheme="minorHAnsi" w:cstheme="minorHAnsi"/>
        </w:rPr>
        <w:t>(</w:t>
      </w:r>
      <w:proofErr w:type="spellStart"/>
      <w:r w:rsidRPr="00BA2F6F">
        <w:rPr>
          <w:rFonts w:asciiTheme="minorHAnsi" w:hAnsiTheme="minorHAnsi" w:cstheme="minorHAnsi"/>
        </w:rPr>
        <w:t>M</w:t>
      </w:r>
      <w:proofErr w:type="gramStart"/>
      <w:r w:rsidRPr="00BA2F6F">
        <w:rPr>
          <w:rFonts w:asciiTheme="minorHAnsi" w:hAnsiTheme="minorHAnsi" w:cstheme="minorHAnsi"/>
        </w:rPr>
        <w:t>.Kahlert</w:t>
      </w:r>
      <w:proofErr w:type="spellEnd"/>
      <w:proofErr w:type="gramEnd"/>
      <w:r w:rsidRPr="00BA2F6F">
        <w:rPr>
          <w:rFonts w:asciiTheme="minorHAnsi" w:hAnsiTheme="minorHAnsi" w:cstheme="minorHAnsi"/>
        </w:rPr>
        <w:t>)</w:t>
      </w:r>
    </w:p>
    <w:p w14:paraId="6C3F6D05" w14:textId="7ADFC139" w:rsidR="008A7C4D" w:rsidRDefault="008A7C4D" w:rsidP="00A862C3">
      <w:pPr>
        <w:pStyle w:val="Liststycke"/>
        <w:numPr>
          <w:ilvl w:val="0"/>
          <w:numId w:val="8"/>
        </w:numPr>
        <w:spacing w:line="276" w:lineRule="auto"/>
        <w:rPr>
          <w:rFonts w:asciiTheme="minorHAnsi" w:hAnsiTheme="minorHAnsi" w:cstheme="minorHAnsi"/>
        </w:rPr>
      </w:pPr>
      <w:r>
        <w:rPr>
          <w:rFonts w:asciiTheme="minorHAnsi" w:hAnsiTheme="minorHAnsi" w:cstheme="minorHAnsi"/>
        </w:rPr>
        <w:t>Etablering av FRESHBAR referensgrupp</w:t>
      </w:r>
      <w:r w:rsidR="00A862C3">
        <w:rPr>
          <w:rFonts w:asciiTheme="minorHAnsi" w:hAnsiTheme="minorHAnsi" w:cstheme="minorHAnsi"/>
        </w:rPr>
        <w:t xml:space="preserve"> oktober 2019</w:t>
      </w:r>
      <w:r>
        <w:rPr>
          <w:rFonts w:asciiTheme="minorHAnsi" w:hAnsiTheme="minorHAnsi" w:cstheme="minorHAnsi"/>
        </w:rPr>
        <w:t xml:space="preserve">: </w:t>
      </w:r>
      <w:r w:rsidRPr="008A7C4D">
        <w:rPr>
          <w:rFonts w:asciiTheme="minorHAnsi" w:hAnsiTheme="minorHAnsi" w:cstheme="minorHAnsi"/>
        </w:rPr>
        <w:t xml:space="preserve">Cecilia Lindblad </w:t>
      </w:r>
      <w:r w:rsidRPr="00764574">
        <w:rPr>
          <w:rFonts w:asciiTheme="minorHAnsi" w:hAnsiTheme="minorHAnsi"/>
        </w:rPr>
        <w:t>Naturvårdsverket</w:t>
      </w:r>
      <w:r>
        <w:rPr>
          <w:rFonts w:asciiTheme="minorHAnsi" w:hAnsiTheme="minorHAnsi"/>
        </w:rPr>
        <w:t xml:space="preserve">, </w:t>
      </w:r>
      <w:r w:rsidRPr="008A7C4D">
        <w:rPr>
          <w:rFonts w:asciiTheme="minorHAnsi" w:hAnsiTheme="minorHAnsi" w:cstheme="minorHAnsi"/>
        </w:rPr>
        <w:t>Kristian Meissner</w:t>
      </w:r>
      <w:r>
        <w:rPr>
          <w:rFonts w:asciiTheme="minorHAnsi" w:hAnsiTheme="minorHAnsi" w:cstheme="minorHAnsi"/>
        </w:rPr>
        <w:t xml:space="preserve"> </w:t>
      </w:r>
      <w:proofErr w:type="spellStart"/>
      <w:r w:rsidRPr="008A7C4D">
        <w:rPr>
          <w:rFonts w:asciiTheme="minorHAnsi" w:hAnsiTheme="minorHAnsi" w:cstheme="minorHAnsi"/>
        </w:rPr>
        <w:t>Finnish</w:t>
      </w:r>
      <w:proofErr w:type="spellEnd"/>
      <w:r w:rsidRPr="008A7C4D">
        <w:rPr>
          <w:rFonts w:asciiTheme="minorHAnsi" w:hAnsiTheme="minorHAnsi" w:cstheme="minorHAnsi"/>
        </w:rPr>
        <w:t xml:space="preserve"> Environment </w:t>
      </w:r>
      <w:proofErr w:type="spellStart"/>
      <w:r w:rsidRPr="008A7C4D">
        <w:rPr>
          <w:rFonts w:asciiTheme="minorHAnsi" w:hAnsiTheme="minorHAnsi" w:cstheme="minorHAnsi"/>
        </w:rPr>
        <w:t>Institute</w:t>
      </w:r>
      <w:proofErr w:type="spellEnd"/>
      <w:r w:rsidRPr="008A7C4D">
        <w:rPr>
          <w:rFonts w:asciiTheme="minorHAnsi" w:hAnsiTheme="minorHAnsi" w:cstheme="minorHAnsi"/>
        </w:rPr>
        <w:t xml:space="preserve"> (SYKE)</w:t>
      </w:r>
      <w:r>
        <w:rPr>
          <w:rFonts w:asciiTheme="minorHAnsi" w:hAnsiTheme="minorHAnsi" w:cstheme="minorHAnsi"/>
        </w:rPr>
        <w:t xml:space="preserve">, </w:t>
      </w:r>
      <w:r w:rsidR="00A862C3">
        <w:rPr>
          <w:rFonts w:asciiTheme="minorHAnsi" w:hAnsiTheme="minorHAnsi" w:cstheme="minorHAnsi"/>
        </w:rPr>
        <w:t xml:space="preserve">och </w:t>
      </w:r>
      <w:r w:rsidR="00A862C3" w:rsidRPr="00A862C3">
        <w:rPr>
          <w:rFonts w:asciiTheme="minorHAnsi" w:hAnsiTheme="minorHAnsi" w:cstheme="minorHAnsi"/>
        </w:rPr>
        <w:t>Michael Haldin, Miljöövervakningsenheten</w:t>
      </w:r>
      <w:r w:rsidR="00A862C3">
        <w:rPr>
          <w:rFonts w:asciiTheme="minorHAnsi" w:hAnsiTheme="minorHAnsi" w:cstheme="minorHAnsi"/>
        </w:rPr>
        <w:t xml:space="preserve"> på </w:t>
      </w:r>
      <w:r w:rsidR="00A862C3" w:rsidRPr="00A862C3">
        <w:rPr>
          <w:rFonts w:asciiTheme="minorHAnsi" w:hAnsiTheme="minorHAnsi"/>
        </w:rPr>
        <w:t xml:space="preserve">Havs- och vattenmyndigheten, </w:t>
      </w:r>
      <w:proofErr w:type="spellStart"/>
      <w:r w:rsidR="00A862C3" w:rsidRPr="00A862C3">
        <w:rPr>
          <w:rFonts w:asciiTheme="minorHAnsi" w:hAnsiTheme="minorHAnsi"/>
        </w:rPr>
        <w:t>HaV</w:t>
      </w:r>
      <w:proofErr w:type="spellEnd"/>
      <w:r w:rsidR="00A862C3">
        <w:rPr>
          <w:rFonts w:asciiTheme="minorHAnsi" w:hAnsiTheme="minorHAnsi"/>
        </w:rPr>
        <w:t xml:space="preserve"> (</w:t>
      </w:r>
      <w:r w:rsidR="00A862C3" w:rsidRPr="00A862C3">
        <w:rPr>
          <w:rFonts w:asciiTheme="minorHAnsi" w:hAnsiTheme="minorHAnsi" w:cstheme="minorHAnsi"/>
        </w:rPr>
        <w:t>följare for FRESHBAR</w:t>
      </w:r>
      <w:r w:rsidR="00A862C3">
        <w:rPr>
          <w:rFonts w:asciiTheme="minorHAnsi" w:hAnsiTheme="minorHAnsi" w:cstheme="minorHAnsi"/>
        </w:rPr>
        <w:t>)</w:t>
      </w:r>
    </w:p>
    <w:p w14:paraId="1EA59C19" w14:textId="1A4F84A0" w:rsidR="00B6217E" w:rsidRDefault="00B6217E" w:rsidP="00B6217E">
      <w:pPr>
        <w:pStyle w:val="Liststycke"/>
        <w:numPr>
          <w:ilvl w:val="0"/>
          <w:numId w:val="8"/>
        </w:numPr>
        <w:spacing w:line="276" w:lineRule="auto"/>
        <w:rPr>
          <w:rFonts w:asciiTheme="minorHAnsi" w:hAnsiTheme="minorHAnsi" w:cstheme="minorHAnsi"/>
        </w:rPr>
      </w:pPr>
      <w:r>
        <w:rPr>
          <w:rFonts w:asciiTheme="minorHAnsi" w:hAnsiTheme="minorHAnsi" w:cstheme="minorHAnsi"/>
        </w:rPr>
        <w:t xml:space="preserve">22 oktober planeringsmöte WP1 (via Skype) med </w:t>
      </w:r>
      <w:r w:rsidRPr="00B6217E">
        <w:rPr>
          <w:rFonts w:asciiTheme="minorHAnsi" w:hAnsiTheme="minorHAnsi" w:cstheme="minorHAnsi"/>
        </w:rPr>
        <w:t>J</w:t>
      </w:r>
      <w:r>
        <w:rPr>
          <w:rFonts w:asciiTheme="minorHAnsi" w:hAnsiTheme="minorHAnsi" w:cstheme="minorHAnsi"/>
        </w:rPr>
        <w:t>.</w:t>
      </w:r>
      <w:r w:rsidRPr="00B6217E">
        <w:rPr>
          <w:rFonts w:asciiTheme="minorHAnsi" w:hAnsiTheme="minorHAnsi" w:cstheme="minorHAnsi"/>
        </w:rPr>
        <w:t xml:space="preserve"> Zimmermann </w:t>
      </w:r>
      <w:r>
        <w:rPr>
          <w:rFonts w:asciiTheme="minorHAnsi" w:hAnsiTheme="minorHAnsi" w:cstheme="minorHAnsi"/>
        </w:rPr>
        <w:t>&amp; Olive Skibbe från BGBM</w:t>
      </w:r>
    </w:p>
    <w:p w14:paraId="710ACB47" w14:textId="546A18B8" w:rsidR="00BA52D5" w:rsidRDefault="00BA52D5" w:rsidP="00C16DF7">
      <w:pPr>
        <w:pStyle w:val="Liststycke"/>
        <w:numPr>
          <w:ilvl w:val="0"/>
          <w:numId w:val="8"/>
        </w:numPr>
        <w:spacing w:line="276" w:lineRule="auto"/>
        <w:rPr>
          <w:rFonts w:asciiTheme="minorHAnsi" w:hAnsiTheme="minorHAnsi" w:cstheme="minorHAnsi"/>
        </w:rPr>
      </w:pPr>
      <w:r w:rsidRPr="00BA2F6F">
        <w:rPr>
          <w:rFonts w:asciiTheme="minorHAnsi" w:hAnsiTheme="minorHAnsi" w:cstheme="minorHAnsi"/>
        </w:rPr>
        <w:t>Presentation av FRESHBAR</w:t>
      </w:r>
      <w:r>
        <w:rPr>
          <w:rFonts w:asciiTheme="minorHAnsi" w:hAnsiTheme="minorHAnsi" w:cstheme="minorHAnsi"/>
        </w:rPr>
        <w:t xml:space="preserve">, samt organisation av </w:t>
      </w:r>
      <w:r w:rsidR="004B20F4">
        <w:rPr>
          <w:rFonts w:asciiTheme="minorHAnsi" w:hAnsiTheme="minorHAnsi" w:cstheme="minorHAnsi"/>
        </w:rPr>
        <w:t>(</w:t>
      </w:r>
      <w:proofErr w:type="spellStart"/>
      <w:r w:rsidR="004B20F4">
        <w:rPr>
          <w:rFonts w:asciiTheme="minorHAnsi" w:hAnsiTheme="minorHAnsi" w:cstheme="minorHAnsi"/>
        </w:rPr>
        <w:t>M</w:t>
      </w:r>
      <w:proofErr w:type="gramStart"/>
      <w:r w:rsidR="004B20F4">
        <w:rPr>
          <w:rFonts w:asciiTheme="minorHAnsi" w:hAnsiTheme="minorHAnsi" w:cstheme="minorHAnsi"/>
        </w:rPr>
        <w:t>.Kahlert</w:t>
      </w:r>
      <w:proofErr w:type="spellEnd"/>
      <w:proofErr w:type="gramEnd"/>
      <w:r w:rsidR="004B20F4">
        <w:rPr>
          <w:rFonts w:asciiTheme="minorHAnsi" w:hAnsiTheme="minorHAnsi" w:cstheme="minorHAnsi"/>
        </w:rPr>
        <w:t xml:space="preserve">) </w:t>
      </w:r>
      <w:r>
        <w:rPr>
          <w:rFonts w:asciiTheme="minorHAnsi" w:hAnsiTheme="minorHAnsi" w:cstheme="minorHAnsi"/>
        </w:rPr>
        <w:t>&amp; deltagande i</w:t>
      </w:r>
      <w:r w:rsidRPr="00BA2F6F">
        <w:rPr>
          <w:rFonts w:asciiTheme="minorHAnsi" w:hAnsiTheme="minorHAnsi" w:cstheme="minorHAnsi"/>
        </w:rPr>
        <w:t xml:space="preserve"> </w:t>
      </w:r>
      <w:r w:rsidR="004B20F4">
        <w:rPr>
          <w:rFonts w:asciiTheme="minorHAnsi" w:hAnsiTheme="minorHAnsi" w:cstheme="minorHAnsi"/>
        </w:rPr>
        <w:t>(</w:t>
      </w:r>
      <w:proofErr w:type="spellStart"/>
      <w:r w:rsidR="004B20F4">
        <w:rPr>
          <w:rFonts w:asciiTheme="minorHAnsi" w:hAnsiTheme="minorHAnsi" w:cstheme="minorHAnsi"/>
        </w:rPr>
        <w:t>R.Johnson</w:t>
      </w:r>
      <w:proofErr w:type="spellEnd"/>
      <w:r w:rsidR="004B20F4">
        <w:rPr>
          <w:rFonts w:asciiTheme="minorHAnsi" w:hAnsiTheme="minorHAnsi" w:cstheme="minorHAnsi"/>
        </w:rPr>
        <w:t xml:space="preserve">) </w:t>
      </w:r>
      <w:r w:rsidR="00C16DF7" w:rsidRPr="00C16DF7">
        <w:rPr>
          <w:rFonts w:asciiTheme="minorHAnsi" w:hAnsiTheme="minorHAnsi" w:cstheme="minorHAnsi"/>
        </w:rPr>
        <w:t xml:space="preserve">EDNA/UMBLA </w:t>
      </w:r>
      <w:r>
        <w:rPr>
          <w:rFonts w:asciiTheme="minorHAnsi" w:hAnsiTheme="minorHAnsi" w:cstheme="minorHAnsi"/>
        </w:rPr>
        <w:t>workshopen ”</w:t>
      </w:r>
      <w:r w:rsidRPr="00BA52D5">
        <w:rPr>
          <w:rFonts w:asciiTheme="minorHAnsi" w:hAnsiTheme="minorHAnsi" w:cstheme="minorHAnsi"/>
        </w:rPr>
        <w:t>(Meta)</w:t>
      </w:r>
      <w:proofErr w:type="spellStart"/>
      <w:r w:rsidRPr="00BA52D5">
        <w:rPr>
          <w:rFonts w:asciiTheme="minorHAnsi" w:hAnsiTheme="minorHAnsi" w:cstheme="minorHAnsi"/>
        </w:rPr>
        <w:t>barcoding</w:t>
      </w:r>
      <w:proofErr w:type="spellEnd"/>
      <w:r w:rsidRPr="00BA52D5">
        <w:rPr>
          <w:rFonts w:asciiTheme="minorHAnsi" w:hAnsiTheme="minorHAnsi" w:cstheme="minorHAnsi"/>
        </w:rPr>
        <w:t xml:space="preserve"> for research and </w:t>
      </w:r>
      <w:proofErr w:type="spellStart"/>
      <w:r w:rsidRPr="00BA52D5">
        <w:rPr>
          <w:rFonts w:asciiTheme="minorHAnsi" w:hAnsiTheme="minorHAnsi" w:cstheme="minorHAnsi"/>
        </w:rPr>
        <w:t>environmental</w:t>
      </w:r>
      <w:proofErr w:type="spellEnd"/>
      <w:r w:rsidRPr="00BA52D5">
        <w:rPr>
          <w:rFonts w:asciiTheme="minorHAnsi" w:hAnsiTheme="minorHAnsi" w:cstheme="minorHAnsi"/>
        </w:rPr>
        <w:t xml:space="preserve"> </w:t>
      </w:r>
      <w:proofErr w:type="spellStart"/>
      <w:r w:rsidRPr="00BA52D5">
        <w:rPr>
          <w:rFonts w:asciiTheme="minorHAnsi" w:hAnsiTheme="minorHAnsi" w:cstheme="minorHAnsi"/>
        </w:rPr>
        <w:t>monitoring</w:t>
      </w:r>
      <w:proofErr w:type="spellEnd"/>
      <w:r w:rsidRPr="00BA52D5">
        <w:rPr>
          <w:rFonts w:asciiTheme="minorHAnsi" w:hAnsiTheme="minorHAnsi" w:cstheme="minorHAnsi"/>
        </w:rPr>
        <w:t xml:space="preserve">" </w:t>
      </w:r>
      <w:r>
        <w:rPr>
          <w:rFonts w:asciiTheme="minorHAnsi" w:hAnsiTheme="minorHAnsi" w:cstheme="minorHAnsi"/>
        </w:rPr>
        <w:t xml:space="preserve">7 november 2019, SLU </w:t>
      </w:r>
      <w:r w:rsidRPr="00BA52D5">
        <w:rPr>
          <w:rFonts w:asciiTheme="minorHAnsi" w:hAnsiTheme="minorHAnsi" w:cstheme="minorHAnsi"/>
        </w:rPr>
        <w:t>Uppsala</w:t>
      </w:r>
      <w:r>
        <w:rPr>
          <w:rFonts w:asciiTheme="minorHAnsi" w:hAnsiTheme="minorHAnsi" w:cstheme="minorHAnsi"/>
        </w:rPr>
        <w:t xml:space="preserve">; länk: </w:t>
      </w:r>
      <w:hyperlink r:id="rId11" w:history="1">
        <w:r w:rsidRPr="00EA2A3A">
          <w:rPr>
            <w:rStyle w:val="Hyperlnk"/>
            <w:rFonts w:asciiTheme="minorHAnsi" w:hAnsiTheme="minorHAnsi" w:cstheme="minorHAnsi"/>
          </w:rPr>
          <w:t>https://www.slu.se/ew-nyheter/2019/11/forskare-och-myndigheter-diskuterade-nya-miljoovervakningsmetoder-pa-slu/</w:t>
        </w:r>
      </w:hyperlink>
    </w:p>
    <w:p w14:paraId="0A6BE341" w14:textId="77777777" w:rsidR="00BA52D5" w:rsidRDefault="00BA52D5" w:rsidP="00BA52D5">
      <w:pPr>
        <w:pStyle w:val="Liststycke"/>
        <w:spacing w:line="276" w:lineRule="auto"/>
        <w:rPr>
          <w:rFonts w:asciiTheme="minorHAnsi" w:hAnsiTheme="minorHAnsi" w:cstheme="minorHAnsi"/>
        </w:rPr>
      </w:pPr>
    </w:p>
    <w:p w14:paraId="3D2CDCF1" w14:textId="77777777" w:rsidR="00A8054D" w:rsidRDefault="00A8054D" w:rsidP="00BA52D5">
      <w:pPr>
        <w:pStyle w:val="Liststycke"/>
        <w:spacing w:line="276" w:lineRule="auto"/>
        <w:rPr>
          <w:rFonts w:asciiTheme="minorHAnsi" w:hAnsiTheme="minorHAnsi" w:cstheme="minorHAnsi"/>
        </w:rPr>
        <w:sectPr w:rsidR="00A8054D" w:rsidSect="00FB2020">
          <w:headerReference w:type="default" r:id="rId12"/>
          <w:footerReference w:type="default" r:id="rId13"/>
          <w:pgSz w:w="11906" w:h="16838" w:code="9"/>
          <w:pgMar w:top="1418" w:right="1418" w:bottom="1418" w:left="2693" w:header="567" w:footer="301" w:gutter="0"/>
          <w:cols w:space="708"/>
          <w:docGrid w:linePitch="360"/>
        </w:sectPr>
      </w:pPr>
    </w:p>
    <w:p w14:paraId="7D24D4A0" w14:textId="7E50632F" w:rsidR="00A8054D" w:rsidRPr="00291495" w:rsidRDefault="00A8054D" w:rsidP="00731038">
      <w:pPr>
        <w:spacing w:line="276" w:lineRule="auto"/>
        <w:rPr>
          <w:rFonts w:eastAsia="Times New Roman"/>
          <w:lang w:val="en-US"/>
        </w:rPr>
      </w:pPr>
      <w:r w:rsidRPr="00A8054D">
        <w:rPr>
          <w:rFonts w:asciiTheme="minorHAnsi" w:hAnsiTheme="minorHAnsi" w:cstheme="minorHAnsi"/>
        </w:rPr>
        <w:lastRenderedPageBreak/>
        <w:t xml:space="preserve">4. Tidsplan </w:t>
      </w:r>
      <w:r w:rsidR="00EC5C80">
        <w:rPr>
          <w:rFonts w:asciiTheme="minorHAnsi" w:hAnsiTheme="minorHAnsi" w:cstheme="minorHAnsi"/>
        </w:rPr>
        <w:t>uppdaterat</w:t>
      </w:r>
    </w:p>
    <w:tbl>
      <w:tblPr>
        <w:tblStyle w:val="Tabellrutnt"/>
        <w:tblW w:w="0" w:type="auto"/>
        <w:tblInd w:w="360" w:type="dxa"/>
        <w:tblLook w:val="04A0" w:firstRow="1" w:lastRow="0" w:firstColumn="1" w:lastColumn="0" w:noHBand="0" w:noVBand="1"/>
      </w:tblPr>
      <w:tblGrid>
        <w:gridCol w:w="3392"/>
        <w:gridCol w:w="296"/>
        <w:gridCol w:w="276"/>
        <w:gridCol w:w="296"/>
        <w:gridCol w:w="276"/>
        <w:gridCol w:w="276"/>
        <w:gridCol w:w="276"/>
        <w:gridCol w:w="276"/>
        <w:gridCol w:w="296"/>
        <w:gridCol w:w="29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746DCD" w:rsidRPr="00291495" w14:paraId="6080D4FC" w14:textId="77777777" w:rsidTr="00065B63">
        <w:tc>
          <w:tcPr>
            <w:tcW w:w="0" w:type="auto"/>
          </w:tcPr>
          <w:p w14:paraId="55DEB09E" w14:textId="221F4349" w:rsidR="00746DCD" w:rsidRDefault="00746DCD" w:rsidP="006A3598">
            <w:pPr>
              <w:contextualSpacing/>
              <w:rPr>
                <w:rFonts w:eastAsia="Times New Roman"/>
                <w:sz w:val="16"/>
                <w:szCs w:val="16"/>
                <w:lang w:val="en-US"/>
              </w:rPr>
            </w:pPr>
            <w:r>
              <w:rPr>
                <w:rFonts w:eastAsia="Times New Roman"/>
                <w:sz w:val="16"/>
                <w:szCs w:val="16"/>
                <w:lang w:val="en-US"/>
              </w:rPr>
              <w:t>year</w:t>
            </w:r>
          </w:p>
        </w:tc>
        <w:tc>
          <w:tcPr>
            <w:tcW w:w="0" w:type="auto"/>
            <w:gridSpan w:val="12"/>
          </w:tcPr>
          <w:p w14:paraId="6AAAC9CD" w14:textId="3A0134AE" w:rsidR="00746DCD" w:rsidRPr="0059193C" w:rsidRDefault="00746DCD" w:rsidP="006A3598">
            <w:pPr>
              <w:contextualSpacing/>
              <w:rPr>
                <w:rFonts w:eastAsia="Times New Roman"/>
                <w:sz w:val="12"/>
                <w:szCs w:val="12"/>
                <w:lang w:val="en-US"/>
              </w:rPr>
            </w:pPr>
            <w:r>
              <w:rPr>
                <w:rFonts w:eastAsia="Times New Roman"/>
                <w:sz w:val="12"/>
                <w:szCs w:val="12"/>
                <w:lang w:val="en-US"/>
              </w:rPr>
              <w:t>2019</w:t>
            </w:r>
          </w:p>
        </w:tc>
        <w:tc>
          <w:tcPr>
            <w:tcW w:w="0" w:type="auto"/>
            <w:gridSpan w:val="12"/>
          </w:tcPr>
          <w:p w14:paraId="044B671F" w14:textId="5B4ECB6E" w:rsidR="00746DCD" w:rsidRPr="0059193C" w:rsidRDefault="00746DCD" w:rsidP="006A3598">
            <w:pPr>
              <w:contextualSpacing/>
              <w:rPr>
                <w:rFonts w:eastAsia="Times New Roman"/>
                <w:sz w:val="12"/>
                <w:szCs w:val="12"/>
                <w:lang w:val="en-US"/>
              </w:rPr>
            </w:pPr>
            <w:r>
              <w:rPr>
                <w:rFonts w:eastAsia="Times New Roman"/>
                <w:sz w:val="12"/>
                <w:szCs w:val="12"/>
                <w:lang w:val="en-US"/>
              </w:rPr>
              <w:t>2020</w:t>
            </w:r>
          </w:p>
        </w:tc>
        <w:tc>
          <w:tcPr>
            <w:tcW w:w="0" w:type="auto"/>
            <w:gridSpan w:val="12"/>
          </w:tcPr>
          <w:p w14:paraId="24F184D0" w14:textId="78DF1B17" w:rsidR="00746DCD" w:rsidRDefault="00746DCD" w:rsidP="006A3598">
            <w:pPr>
              <w:contextualSpacing/>
              <w:rPr>
                <w:rFonts w:eastAsia="Times New Roman"/>
                <w:sz w:val="12"/>
                <w:szCs w:val="12"/>
                <w:lang w:val="en-US"/>
              </w:rPr>
            </w:pPr>
            <w:r>
              <w:rPr>
                <w:rFonts w:eastAsia="Times New Roman"/>
                <w:sz w:val="12"/>
                <w:szCs w:val="12"/>
                <w:lang w:val="en-US"/>
              </w:rPr>
              <w:t>2021</w:t>
            </w:r>
          </w:p>
        </w:tc>
      </w:tr>
      <w:tr w:rsidR="00A8054D" w:rsidRPr="00291495" w14:paraId="603C1406" w14:textId="77777777" w:rsidTr="006A3598">
        <w:tc>
          <w:tcPr>
            <w:tcW w:w="0" w:type="auto"/>
          </w:tcPr>
          <w:p w14:paraId="08FDFE7B" w14:textId="77777777" w:rsidR="00A8054D" w:rsidRPr="00291495" w:rsidRDefault="00A8054D" w:rsidP="006A3598">
            <w:pPr>
              <w:contextualSpacing/>
              <w:rPr>
                <w:rFonts w:eastAsia="Times New Roman"/>
                <w:sz w:val="16"/>
                <w:szCs w:val="16"/>
                <w:lang w:val="en-US"/>
              </w:rPr>
            </w:pPr>
            <w:r w:rsidRPr="00291495">
              <w:rPr>
                <w:rFonts w:eastAsia="Times New Roman"/>
                <w:sz w:val="16"/>
                <w:szCs w:val="16"/>
                <w:lang w:val="en-US"/>
              </w:rPr>
              <w:t>month</w:t>
            </w:r>
          </w:p>
        </w:tc>
        <w:tc>
          <w:tcPr>
            <w:tcW w:w="0" w:type="auto"/>
          </w:tcPr>
          <w:p w14:paraId="13186E02"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1</w:t>
            </w:r>
          </w:p>
        </w:tc>
        <w:tc>
          <w:tcPr>
            <w:tcW w:w="0" w:type="auto"/>
          </w:tcPr>
          <w:p w14:paraId="2B40F47B"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2</w:t>
            </w:r>
          </w:p>
        </w:tc>
        <w:tc>
          <w:tcPr>
            <w:tcW w:w="0" w:type="auto"/>
          </w:tcPr>
          <w:p w14:paraId="75EFDD89"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3</w:t>
            </w:r>
          </w:p>
        </w:tc>
        <w:tc>
          <w:tcPr>
            <w:tcW w:w="0" w:type="auto"/>
          </w:tcPr>
          <w:p w14:paraId="0E12BC38"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4</w:t>
            </w:r>
          </w:p>
        </w:tc>
        <w:tc>
          <w:tcPr>
            <w:tcW w:w="0" w:type="auto"/>
          </w:tcPr>
          <w:p w14:paraId="7FCB7619"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5</w:t>
            </w:r>
          </w:p>
        </w:tc>
        <w:tc>
          <w:tcPr>
            <w:tcW w:w="0" w:type="auto"/>
          </w:tcPr>
          <w:p w14:paraId="3B7EA168"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6</w:t>
            </w:r>
          </w:p>
        </w:tc>
        <w:tc>
          <w:tcPr>
            <w:tcW w:w="0" w:type="auto"/>
          </w:tcPr>
          <w:p w14:paraId="0402E43B"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7</w:t>
            </w:r>
          </w:p>
        </w:tc>
        <w:tc>
          <w:tcPr>
            <w:tcW w:w="0" w:type="auto"/>
          </w:tcPr>
          <w:p w14:paraId="7DFA6FEA"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8</w:t>
            </w:r>
          </w:p>
        </w:tc>
        <w:tc>
          <w:tcPr>
            <w:tcW w:w="0" w:type="auto"/>
          </w:tcPr>
          <w:p w14:paraId="0BA464F7"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9</w:t>
            </w:r>
          </w:p>
        </w:tc>
        <w:tc>
          <w:tcPr>
            <w:tcW w:w="0" w:type="auto"/>
          </w:tcPr>
          <w:p w14:paraId="3CC1FC12"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10</w:t>
            </w:r>
          </w:p>
        </w:tc>
        <w:tc>
          <w:tcPr>
            <w:tcW w:w="0" w:type="auto"/>
          </w:tcPr>
          <w:p w14:paraId="78F01C0C"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11</w:t>
            </w:r>
          </w:p>
        </w:tc>
        <w:tc>
          <w:tcPr>
            <w:tcW w:w="0" w:type="auto"/>
          </w:tcPr>
          <w:p w14:paraId="2E70EC93"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12</w:t>
            </w:r>
          </w:p>
        </w:tc>
        <w:tc>
          <w:tcPr>
            <w:tcW w:w="0" w:type="auto"/>
          </w:tcPr>
          <w:p w14:paraId="3D3092C0"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13</w:t>
            </w:r>
          </w:p>
        </w:tc>
        <w:tc>
          <w:tcPr>
            <w:tcW w:w="0" w:type="auto"/>
          </w:tcPr>
          <w:p w14:paraId="0B7AB74E"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14</w:t>
            </w:r>
          </w:p>
        </w:tc>
        <w:tc>
          <w:tcPr>
            <w:tcW w:w="0" w:type="auto"/>
          </w:tcPr>
          <w:p w14:paraId="7DD6DFDB"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15</w:t>
            </w:r>
          </w:p>
        </w:tc>
        <w:tc>
          <w:tcPr>
            <w:tcW w:w="0" w:type="auto"/>
          </w:tcPr>
          <w:p w14:paraId="3756E16D"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16</w:t>
            </w:r>
          </w:p>
        </w:tc>
        <w:tc>
          <w:tcPr>
            <w:tcW w:w="0" w:type="auto"/>
          </w:tcPr>
          <w:p w14:paraId="1B12D8A8"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17</w:t>
            </w:r>
          </w:p>
        </w:tc>
        <w:tc>
          <w:tcPr>
            <w:tcW w:w="0" w:type="auto"/>
          </w:tcPr>
          <w:p w14:paraId="3D0E7880"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18</w:t>
            </w:r>
          </w:p>
        </w:tc>
        <w:tc>
          <w:tcPr>
            <w:tcW w:w="0" w:type="auto"/>
          </w:tcPr>
          <w:p w14:paraId="6F31ADAC"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19</w:t>
            </w:r>
          </w:p>
        </w:tc>
        <w:tc>
          <w:tcPr>
            <w:tcW w:w="0" w:type="auto"/>
          </w:tcPr>
          <w:p w14:paraId="5FE0A441"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20</w:t>
            </w:r>
          </w:p>
        </w:tc>
        <w:tc>
          <w:tcPr>
            <w:tcW w:w="0" w:type="auto"/>
          </w:tcPr>
          <w:p w14:paraId="480A4CB8"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21</w:t>
            </w:r>
          </w:p>
        </w:tc>
        <w:tc>
          <w:tcPr>
            <w:tcW w:w="0" w:type="auto"/>
          </w:tcPr>
          <w:p w14:paraId="4E2E1964"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22</w:t>
            </w:r>
          </w:p>
        </w:tc>
        <w:tc>
          <w:tcPr>
            <w:tcW w:w="0" w:type="auto"/>
          </w:tcPr>
          <w:p w14:paraId="5990F668"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23</w:t>
            </w:r>
          </w:p>
        </w:tc>
        <w:tc>
          <w:tcPr>
            <w:tcW w:w="0" w:type="auto"/>
          </w:tcPr>
          <w:p w14:paraId="2949CEE5"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24</w:t>
            </w:r>
          </w:p>
        </w:tc>
        <w:tc>
          <w:tcPr>
            <w:tcW w:w="0" w:type="auto"/>
          </w:tcPr>
          <w:p w14:paraId="0F92FC3D"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25</w:t>
            </w:r>
          </w:p>
        </w:tc>
        <w:tc>
          <w:tcPr>
            <w:tcW w:w="0" w:type="auto"/>
          </w:tcPr>
          <w:p w14:paraId="14E369DC"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26</w:t>
            </w:r>
          </w:p>
        </w:tc>
        <w:tc>
          <w:tcPr>
            <w:tcW w:w="0" w:type="auto"/>
          </w:tcPr>
          <w:p w14:paraId="7360CB26"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27</w:t>
            </w:r>
          </w:p>
        </w:tc>
        <w:tc>
          <w:tcPr>
            <w:tcW w:w="0" w:type="auto"/>
          </w:tcPr>
          <w:p w14:paraId="635E73C7"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28</w:t>
            </w:r>
          </w:p>
        </w:tc>
        <w:tc>
          <w:tcPr>
            <w:tcW w:w="0" w:type="auto"/>
          </w:tcPr>
          <w:p w14:paraId="398C869D"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29</w:t>
            </w:r>
          </w:p>
        </w:tc>
        <w:tc>
          <w:tcPr>
            <w:tcW w:w="0" w:type="auto"/>
          </w:tcPr>
          <w:p w14:paraId="5F150F66"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30</w:t>
            </w:r>
          </w:p>
        </w:tc>
        <w:tc>
          <w:tcPr>
            <w:tcW w:w="0" w:type="auto"/>
          </w:tcPr>
          <w:p w14:paraId="45FC9824"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31</w:t>
            </w:r>
          </w:p>
        </w:tc>
        <w:tc>
          <w:tcPr>
            <w:tcW w:w="0" w:type="auto"/>
          </w:tcPr>
          <w:p w14:paraId="06657FFD"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32</w:t>
            </w:r>
          </w:p>
        </w:tc>
        <w:tc>
          <w:tcPr>
            <w:tcW w:w="0" w:type="auto"/>
          </w:tcPr>
          <w:p w14:paraId="7EEBB764"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33</w:t>
            </w:r>
          </w:p>
        </w:tc>
        <w:tc>
          <w:tcPr>
            <w:tcW w:w="0" w:type="auto"/>
          </w:tcPr>
          <w:p w14:paraId="33E77728"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34</w:t>
            </w:r>
          </w:p>
        </w:tc>
        <w:tc>
          <w:tcPr>
            <w:tcW w:w="0" w:type="auto"/>
          </w:tcPr>
          <w:p w14:paraId="51D30EE0"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35</w:t>
            </w:r>
          </w:p>
        </w:tc>
        <w:tc>
          <w:tcPr>
            <w:tcW w:w="0" w:type="auto"/>
          </w:tcPr>
          <w:p w14:paraId="28EE7CF2" w14:textId="77777777" w:rsidR="00A8054D" w:rsidRPr="0059193C" w:rsidRDefault="00A8054D" w:rsidP="006A3598">
            <w:pPr>
              <w:contextualSpacing/>
              <w:rPr>
                <w:rFonts w:eastAsia="Times New Roman"/>
                <w:sz w:val="12"/>
                <w:szCs w:val="12"/>
                <w:lang w:val="en-US"/>
              </w:rPr>
            </w:pPr>
            <w:r w:rsidRPr="0059193C">
              <w:rPr>
                <w:rFonts w:eastAsia="Times New Roman"/>
                <w:sz w:val="12"/>
                <w:szCs w:val="12"/>
                <w:lang w:val="en-US"/>
              </w:rPr>
              <w:t>36</w:t>
            </w:r>
          </w:p>
        </w:tc>
      </w:tr>
      <w:tr w:rsidR="00472518" w:rsidRPr="00291495" w14:paraId="665120C9" w14:textId="77777777" w:rsidTr="00F42241">
        <w:tc>
          <w:tcPr>
            <w:tcW w:w="0" w:type="auto"/>
          </w:tcPr>
          <w:p w14:paraId="6D259FDC" w14:textId="5163A85E" w:rsidR="00472518" w:rsidRPr="00291495" w:rsidRDefault="00472518" w:rsidP="006A3598">
            <w:pPr>
              <w:contextualSpacing/>
              <w:rPr>
                <w:rFonts w:eastAsia="Times New Roman"/>
                <w:sz w:val="16"/>
                <w:szCs w:val="16"/>
                <w:lang w:val="en-US"/>
              </w:rPr>
            </w:pPr>
            <w:r>
              <w:rPr>
                <w:rFonts w:eastAsia="Times New Roman"/>
                <w:sz w:val="16"/>
                <w:szCs w:val="16"/>
                <w:lang w:val="en-US"/>
              </w:rPr>
              <w:t>research</w:t>
            </w:r>
          </w:p>
        </w:tc>
        <w:tc>
          <w:tcPr>
            <w:tcW w:w="0" w:type="auto"/>
            <w:gridSpan w:val="36"/>
          </w:tcPr>
          <w:p w14:paraId="320E3698" w14:textId="77777777" w:rsidR="00472518" w:rsidRPr="0059193C" w:rsidRDefault="00472518" w:rsidP="006A3598">
            <w:pPr>
              <w:contextualSpacing/>
              <w:rPr>
                <w:rFonts w:eastAsia="Times New Roman"/>
                <w:sz w:val="12"/>
                <w:szCs w:val="12"/>
                <w:lang w:val="en-US"/>
              </w:rPr>
            </w:pPr>
          </w:p>
        </w:tc>
      </w:tr>
      <w:tr w:rsidR="00472518" w:rsidRPr="009A1971" w14:paraId="1510CF15" w14:textId="77777777" w:rsidTr="006A3598">
        <w:tc>
          <w:tcPr>
            <w:tcW w:w="0" w:type="auto"/>
          </w:tcPr>
          <w:p w14:paraId="65D864C3" w14:textId="35B8AC9E" w:rsidR="00472518" w:rsidRPr="00291495" w:rsidRDefault="009A1971" w:rsidP="006A3598">
            <w:pPr>
              <w:contextualSpacing/>
              <w:rPr>
                <w:rFonts w:eastAsia="Times New Roman"/>
                <w:sz w:val="16"/>
                <w:szCs w:val="16"/>
                <w:lang w:val="en-US"/>
              </w:rPr>
            </w:pPr>
            <w:r w:rsidRPr="009A1971">
              <w:rPr>
                <w:rFonts w:eastAsia="Times New Roman"/>
                <w:sz w:val="16"/>
                <w:szCs w:val="16"/>
                <w:lang w:val="en-US"/>
              </w:rPr>
              <w:t>1.1 Culturing and sequencing diatom clones isolated from a single cell</w:t>
            </w:r>
          </w:p>
        </w:tc>
        <w:tc>
          <w:tcPr>
            <w:tcW w:w="0" w:type="auto"/>
          </w:tcPr>
          <w:p w14:paraId="399E88D9" w14:textId="77777777" w:rsidR="00472518" w:rsidRPr="0059193C" w:rsidRDefault="00472518" w:rsidP="006A3598">
            <w:pPr>
              <w:contextualSpacing/>
              <w:rPr>
                <w:rFonts w:eastAsia="Times New Roman"/>
                <w:sz w:val="12"/>
                <w:szCs w:val="12"/>
                <w:lang w:val="en-US"/>
              </w:rPr>
            </w:pPr>
          </w:p>
        </w:tc>
        <w:tc>
          <w:tcPr>
            <w:tcW w:w="0" w:type="auto"/>
          </w:tcPr>
          <w:p w14:paraId="11F4B7EA" w14:textId="77777777" w:rsidR="00472518" w:rsidRPr="0059193C" w:rsidRDefault="00472518" w:rsidP="006A3598">
            <w:pPr>
              <w:contextualSpacing/>
              <w:rPr>
                <w:rFonts w:eastAsia="Times New Roman"/>
                <w:sz w:val="12"/>
                <w:szCs w:val="12"/>
                <w:lang w:val="en-US"/>
              </w:rPr>
            </w:pPr>
          </w:p>
        </w:tc>
        <w:tc>
          <w:tcPr>
            <w:tcW w:w="0" w:type="auto"/>
          </w:tcPr>
          <w:p w14:paraId="74403FA1" w14:textId="77777777" w:rsidR="00472518" w:rsidRPr="0059193C" w:rsidRDefault="00472518" w:rsidP="006A3598">
            <w:pPr>
              <w:contextualSpacing/>
              <w:rPr>
                <w:rFonts w:eastAsia="Times New Roman"/>
                <w:sz w:val="12"/>
                <w:szCs w:val="12"/>
                <w:lang w:val="en-US"/>
              </w:rPr>
            </w:pPr>
          </w:p>
        </w:tc>
        <w:tc>
          <w:tcPr>
            <w:tcW w:w="0" w:type="auto"/>
          </w:tcPr>
          <w:p w14:paraId="5FD60975" w14:textId="77777777" w:rsidR="00472518" w:rsidRPr="0059193C" w:rsidRDefault="00472518" w:rsidP="006A3598">
            <w:pPr>
              <w:contextualSpacing/>
              <w:rPr>
                <w:rFonts w:eastAsia="Times New Roman"/>
                <w:sz w:val="12"/>
                <w:szCs w:val="12"/>
                <w:lang w:val="en-US"/>
              </w:rPr>
            </w:pPr>
          </w:p>
        </w:tc>
        <w:tc>
          <w:tcPr>
            <w:tcW w:w="0" w:type="auto"/>
          </w:tcPr>
          <w:p w14:paraId="3135C504" w14:textId="77777777" w:rsidR="00472518" w:rsidRPr="0059193C" w:rsidRDefault="00472518" w:rsidP="006A3598">
            <w:pPr>
              <w:contextualSpacing/>
              <w:rPr>
                <w:rFonts w:eastAsia="Times New Roman"/>
                <w:sz w:val="12"/>
                <w:szCs w:val="12"/>
                <w:lang w:val="en-US"/>
              </w:rPr>
            </w:pPr>
          </w:p>
        </w:tc>
        <w:tc>
          <w:tcPr>
            <w:tcW w:w="0" w:type="auto"/>
          </w:tcPr>
          <w:p w14:paraId="76D3F96D" w14:textId="77777777" w:rsidR="00472518" w:rsidRPr="0059193C" w:rsidRDefault="00472518" w:rsidP="006A3598">
            <w:pPr>
              <w:contextualSpacing/>
              <w:rPr>
                <w:rFonts w:eastAsia="Times New Roman"/>
                <w:sz w:val="12"/>
                <w:szCs w:val="12"/>
                <w:lang w:val="en-US"/>
              </w:rPr>
            </w:pPr>
          </w:p>
        </w:tc>
        <w:tc>
          <w:tcPr>
            <w:tcW w:w="0" w:type="auto"/>
          </w:tcPr>
          <w:p w14:paraId="3D14B5AC" w14:textId="77777777" w:rsidR="00472518" w:rsidRPr="0059193C" w:rsidRDefault="00472518" w:rsidP="006A3598">
            <w:pPr>
              <w:contextualSpacing/>
              <w:rPr>
                <w:rFonts w:eastAsia="Times New Roman"/>
                <w:sz w:val="12"/>
                <w:szCs w:val="12"/>
                <w:lang w:val="en-US"/>
              </w:rPr>
            </w:pPr>
          </w:p>
        </w:tc>
        <w:tc>
          <w:tcPr>
            <w:tcW w:w="0" w:type="auto"/>
          </w:tcPr>
          <w:p w14:paraId="5E8A50B0" w14:textId="77777777" w:rsidR="00472518" w:rsidRPr="0059193C" w:rsidRDefault="00472518" w:rsidP="006A3598">
            <w:pPr>
              <w:contextualSpacing/>
              <w:rPr>
                <w:rFonts w:eastAsia="Times New Roman"/>
                <w:sz w:val="12"/>
                <w:szCs w:val="12"/>
                <w:lang w:val="en-US"/>
              </w:rPr>
            </w:pPr>
          </w:p>
        </w:tc>
        <w:tc>
          <w:tcPr>
            <w:tcW w:w="0" w:type="auto"/>
          </w:tcPr>
          <w:p w14:paraId="7B465B88" w14:textId="79DDC7C1"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55326A50" w14:textId="4C451F1E"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0A256D49" w14:textId="12C790F3"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58DE4469" w14:textId="0D1085F5"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61F36781" w14:textId="4DEFCD03"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51D6A743" w14:textId="0398D119"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32DBA8A8" w14:textId="189A59DE"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2FE1FD6A" w14:textId="74764C72"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0BC390D2" w14:textId="795FB775"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68977C70" w14:textId="680E020E"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168DBEB7" w14:textId="7C71CB58"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56DA26C8" w14:textId="3492DD44"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0A0E9842" w14:textId="013F3B92"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6CF3C808" w14:textId="71DCF68D"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5F4DD39D" w14:textId="44EB6700"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47BC1FDA" w14:textId="2EA6E8F8"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171EC4AA" w14:textId="77777777" w:rsidR="00472518" w:rsidRPr="0059193C" w:rsidRDefault="00472518" w:rsidP="006A3598">
            <w:pPr>
              <w:contextualSpacing/>
              <w:rPr>
                <w:rFonts w:eastAsia="Times New Roman"/>
                <w:sz w:val="12"/>
                <w:szCs w:val="12"/>
                <w:lang w:val="en-US"/>
              </w:rPr>
            </w:pPr>
          </w:p>
        </w:tc>
        <w:tc>
          <w:tcPr>
            <w:tcW w:w="0" w:type="auto"/>
          </w:tcPr>
          <w:p w14:paraId="126B78C4" w14:textId="77777777" w:rsidR="00472518" w:rsidRPr="0059193C" w:rsidRDefault="00472518" w:rsidP="006A3598">
            <w:pPr>
              <w:contextualSpacing/>
              <w:rPr>
                <w:rFonts w:eastAsia="Times New Roman"/>
                <w:sz w:val="12"/>
                <w:szCs w:val="12"/>
                <w:lang w:val="en-US"/>
              </w:rPr>
            </w:pPr>
          </w:p>
        </w:tc>
        <w:tc>
          <w:tcPr>
            <w:tcW w:w="0" w:type="auto"/>
          </w:tcPr>
          <w:p w14:paraId="4004A3DC" w14:textId="77777777" w:rsidR="00472518" w:rsidRPr="0059193C" w:rsidRDefault="00472518" w:rsidP="006A3598">
            <w:pPr>
              <w:contextualSpacing/>
              <w:rPr>
                <w:rFonts w:eastAsia="Times New Roman"/>
                <w:sz w:val="12"/>
                <w:szCs w:val="12"/>
                <w:lang w:val="en-US"/>
              </w:rPr>
            </w:pPr>
          </w:p>
        </w:tc>
        <w:tc>
          <w:tcPr>
            <w:tcW w:w="0" w:type="auto"/>
          </w:tcPr>
          <w:p w14:paraId="0D0F12A8" w14:textId="77777777" w:rsidR="00472518" w:rsidRPr="0059193C" w:rsidRDefault="00472518" w:rsidP="006A3598">
            <w:pPr>
              <w:contextualSpacing/>
              <w:rPr>
                <w:rFonts w:eastAsia="Times New Roman"/>
                <w:sz w:val="12"/>
                <w:szCs w:val="12"/>
                <w:lang w:val="en-US"/>
              </w:rPr>
            </w:pPr>
          </w:p>
        </w:tc>
        <w:tc>
          <w:tcPr>
            <w:tcW w:w="0" w:type="auto"/>
          </w:tcPr>
          <w:p w14:paraId="164B6172" w14:textId="77777777" w:rsidR="00472518" w:rsidRPr="0059193C" w:rsidRDefault="00472518" w:rsidP="006A3598">
            <w:pPr>
              <w:contextualSpacing/>
              <w:rPr>
                <w:rFonts w:eastAsia="Times New Roman"/>
                <w:sz w:val="12"/>
                <w:szCs w:val="12"/>
                <w:lang w:val="en-US"/>
              </w:rPr>
            </w:pPr>
          </w:p>
        </w:tc>
        <w:tc>
          <w:tcPr>
            <w:tcW w:w="0" w:type="auto"/>
          </w:tcPr>
          <w:p w14:paraId="64E5FE8B" w14:textId="77777777" w:rsidR="00472518" w:rsidRPr="0059193C" w:rsidRDefault="00472518" w:rsidP="006A3598">
            <w:pPr>
              <w:contextualSpacing/>
              <w:rPr>
                <w:rFonts w:eastAsia="Times New Roman"/>
                <w:sz w:val="12"/>
                <w:szCs w:val="12"/>
                <w:lang w:val="en-US"/>
              </w:rPr>
            </w:pPr>
          </w:p>
        </w:tc>
        <w:tc>
          <w:tcPr>
            <w:tcW w:w="0" w:type="auto"/>
          </w:tcPr>
          <w:p w14:paraId="66631A2C" w14:textId="77777777" w:rsidR="00472518" w:rsidRPr="0059193C" w:rsidRDefault="00472518" w:rsidP="006A3598">
            <w:pPr>
              <w:contextualSpacing/>
              <w:rPr>
                <w:rFonts w:eastAsia="Times New Roman"/>
                <w:sz w:val="12"/>
                <w:szCs w:val="12"/>
                <w:lang w:val="en-US"/>
              </w:rPr>
            </w:pPr>
          </w:p>
        </w:tc>
        <w:tc>
          <w:tcPr>
            <w:tcW w:w="0" w:type="auto"/>
          </w:tcPr>
          <w:p w14:paraId="02EFF79C" w14:textId="77777777" w:rsidR="00472518" w:rsidRPr="0059193C" w:rsidRDefault="00472518" w:rsidP="006A3598">
            <w:pPr>
              <w:contextualSpacing/>
              <w:rPr>
                <w:rFonts w:eastAsia="Times New Roman"/>
                <w:sz w:val="12"/>
                <w:szCs w:val="12"/>
                <w:lang w:val="en-US"/>
              </w:rPr>
            </w:pPr>
          </w:p>
        </w:tc>
        <w:tc>
          <w:tcPr>
            <w:tcW w:w="0" w:type="auto"/>
          </w:tcPr>
          <w:p w14:paraId="4AFAC52F" w14:textId="77777777" w:rsidR="00472518" w:rsidRPr="0059193C" w:rsidRDefault="00472518" w:rsidP="006A3598">
            <w:pPr>
              <w:contextualSpacing/>
              <w:rPr>
                <w:rFonts w:eastAsia="Times New Roman"/>
                <w:sz w:val="12"/>
                <w:szCs w:val="12"/>
                <w:lang w:val="en-US"/>
              </w:rPr>
            </w:pPr>
          </w:p>
        </w:tc>
        <w:tc>
          <w:tcPr>
            <w:tcW w:w="0" w:type="auto"/>
          </w:tcPr>
          <w:p w14:paraId="116B67AF" w14:textId="77777777" w:rsidR="00472518" w:rsidRPr="0059193C" w:rsidRDefault="00472518" w:rsidP="006A3598">
            <w:pPr>
              <w:contextualSpacing/>
              <w:rPr>
                <w:rFonts w:eastAsia="Times New Roman"/>
                <w:sz w:val="12"/>
                <w:szCs w:val="12"/>
                <w:lang w:val="en-US"/>
              </w:rPr>
            </w:pPr>
          </w:p>
        </w:tc>
        <w:tc>
          <w:tcPr>
            <w:tcW w:w="0" w:type="auto"/>
          </w:tcPr>
          <w:p w14:paraId="60755341" w14:textId="77777777" w:rsidR="00472518" w:rsidRPr="0059193C" w:rsidRDefault="00472518" w:rsidP="006A3598">
            <w:pPr>
              <w:contextualSpacing/>
              <w:rPr>
                <w:rFonts w:eastAsia="Times New Roman"/>
                <w:sz w:val="12"/>
                <w:szCs w:val="12"/>
                <w:lang w:val="en-US"/>
              </w:rPr>
            </w:pPr>
          </w:p>
        </w:tc>
        <w:tc>
          <w:tcPr>
            <w:tcW w:w="0" w:type="auto"/>
          </w:tcPr>
          <w:p w14:paraId="1007C4AD" w14:textId="77777777" w:rsidR="00472518" w:rsidRPr="0059193C" w:rsidRDefault="00472518" w:rsidP="006A3598">
            <w:pPr>
              <w:contextualSpacing/>
              <w:rPr>
                <w:rFonts w:eastAsia="Times New Roman"/>
                <w:sz w:val="12"/>
                <w:szCs w:val="12"/>
                <w:lang w:val="en-US"/>
              </w:rPr>
            </w:pPr>
          </w:p>
        </w:tc>
      </w:tr>
      <w:tr w:rsidR="00472518" w:rsidRPr="009A1971" w14:paraId="71950A1F" w14:textId="77777777" w:rsidTr="006A3598">
        <w:tc>
          <w:tcPr>
            <w:tcW w:w="0" w:type="auto"/>
          </w:tcPr>
          <w:p w14:paraId="60FEDB11" w14:textId="0A4F7794" w:rsidR="00472518" w:rsidRPr="00291495" w:rsidRDefault="009A1971" w:rsidP="006A3598">
            <w:pPr>
              <w:contextualSpacing/>
              <w:rPr>
                <w:rFonts w:eastAsia="Times New Roman"/>
                <w:sz w:val="16"/>
                <w:szCs w:val="16"/>
                <w:lang w:val="en-US"/>
              </w:rPr>
            </w:pPr>
            <w:r w:rsidRPr="009A1971">
              <w:rPr>
                <w:rFonts w:eastAsia="Times New Roman"/>
                <w:sz w:val="16"/>
                <w:szCs w:val="16"/>
                <w:lang w:val="en-US"/>
              </w:rPr>
              <w:t>1.2 Direct single-cell sequencing of large diatom species</w:t>
            </w:r>
          </w:p>
        </w:tc>
        <w:tc>
          <w:tcPr>
            <w:tcW w:w="0" w:type="auto"/>
          </w:tcPr>
          <w:p w14:paraId="2C270101" w14:textId="77777777" w:rsidR="00472518" w:rsidRPr="0059193C" w:rsidRDefault="00472518" w:rsidP="006A3598">
            <w:pPr>
              <w:contextualSpacing/>
              <w:rPr>
                <w:rFonts w:eastAsia="Times New Roman"/>
                <w:sz w:val="12"/>
                <w:szCs w:val="12"/>
                <w:lang w:val="en-US"/>
              </w:rPr>
            </w:pPr>
          </w:p>
        </w:tc>
        <w:tc>
          <w:tcPr>
            <w:tcW w:w="0" w:type="auto"/>
          </w:tcPr>
          <w:p w14:paraId="6F5E576E" w14:textId="77777777" w:rsidR="00472518" w:rsidRPr="0059193C" w:rsidRDefault="00472518" w:rsidP="006A3598">
            <w:pPr>
              <w:contextualSpacing/>
              <w:rPr>
                <w:rFonts w:eastAsia="Times New Roman"/>
                <w:sz w:val="12"/>
                <w:szCs w:val="12"/>
                <w:lang w:val="en-US"/>
              </w:rPr>
            </w:pPr>
          </w:p>
        </w:tc>
        <w:tc>
          <w:tcPr>
            <w:tcW w:w="0" w:type="auto"/>
          </w:tcPr>
          <w:p w14:paraId="114D0F86" w14:textId="77777777" w:rsidR="00472518" w:rsidRPr="0059193C" w:rsidRDefault="00472518" w:rsidP="006A3598">
            <w:pPr>
              <w:contextualSpacing/>
              <w:rPr>
                <w:rFonts w:eastAsia="Times New Roman"/>
                <w:sz w:val="12"/>
                <w:szCs w:val="12"/>
                <w:lang w:val="en-US"/>
              </w:rPr>
            </w:pPr>
          </w:p>
        </w:tc>
        <w:tc>
          <w:tcPr>
            <w:tcW w:w="0" w:type="auto"/>
          </w:tcPr>
          <w:p w14:paraId="54594532" w14:textId="77777777" w:rsidR="00472518" w:rsidRPr="0059193C" w:rsidRDefault="00472518" w:rsidP="006A3598">
            <w:pPr>
              <w:contextualSpacing/>
              <w:rPr>
                <w:rFonts w:eastAsia="Times New Roman"/>
                <w:sz w:val="12"/>
                <w:szCs w:val="12"/>
                <w:lang w:val="en-US"/>
              </w:rPr>
            </w:pPr>
          </w:p>
        </w:tc>
        <w:tc>
          <w:tcPr>
            <w:tcW w:w="0" w:type="auto"/>
          </w:tcPr>
          <w:p w14:paraId="7FC06DDF" w14:textId="77777777" w:rsidR="00472518" w:rsidRPr="0059193C" w:rsidRDefault="00472518" w:rsidP="006A3598">
            <w:pPr>
              <w:contextualSpacing/>
              <w:rPr>
                <w:rFonts w:eastAsia="Times New Roman"/>
                <w:sz w:val="12"/>
                <w:szCs w:val="12"/>
                <w:lang w:val="en-US"/>
              </w:rPr>
            </w:pPr>
          </w:p>
        </w:tc>
        <w:tc>
          <w:tcPr>
            <w:tcW w:w="0" w:type="auto"/>
          </w:tcPr>
          <w:p w14:paraId="1443F4A2" w14:textId="77777777" w:rsidR="00472518" w:rsidRPr="0059193C" w:rsidRDefault="00472518" w:rsidP="006A3598">
            <w:pPr>
              <w:contextualSpacing/>
              <w:rPr>
                <w:rFonts w:eastAsia="Times New Roman"/>
                <w:sz w:val="12"/>
                <w:szCs w:val="12"/>
                <w:lang w:val="en-US"/>
              </w:rPr>
            </w:pPr>
          </w:p>
        </w:tc>
        <w:tc>
          <w:tcPr>
            <w:tcW w:w="0" w:type="auto"/>
          </w:tcPr>
          <w:p w14:paraId="0E0C9EA1" w14:textId="77777777" w:rsidR="00472518" w:rsidRPr="0059193C" w:rsidRDefault="00472518" w:rsidP="006A3598">
            <w:pPr>
              <w:contextualSpacing/>
              <w:rPr>
                <w:rFonts w:eastAsia="Times New Roman"/>
                <w:sz w:val="12"/>
                <w:szCs w:val="12"/>
                <w:lang w:val="en-US"/>
              </w:rPr>
            </w:pPr>
          </w:p>
        </w:tc>
        <w:tc>
          <w:tcPr>
            <w:tcW w:w="0" w:type="auto"/>
          </w:tcPr>
          <w:p w14:paraId="152E4DAC" w14:textId="77777777" w:rsidR="00472518" w:rsidRPr="0059193C" w:rsidRDefault="00472518" w:rsidP="006A3598">
            <w:pPr>
              <w:contextualSpacing/>
              <w:rPr>
                <w:rFonts w:eastAsia="Times New Roman"/>
                <w:sz w:val="12"/>
                <w:szCs w:val="12"/>
                <w:lang w:val="en-US"/>
              </w:rPr>
            </w:pPr>
          </w:p>
        </w:tc>
        <w:tc>
          <w:tcPr>
            <w:tcW w:w="0" w:type="auto"/>
          </w:tcPr>
          <w:p w14:paraId="2C668864" w14:textId="77777777" w:rsidR="00472518" w:rsidRPr="0059193C" w:rsidRDefault="00472518" w:rsidP="006A3598">
            <w:pPr>
              <w:contextualSpacing/>
              <w:rPr>
                <w:rFonts w:eastAsia="Times New Roman"/>
                <w:sz w:val="12"/>
                <w:szCs w:val="12"/>
                <w:lang w:val="en-US"/>
              </w:rPr>
            </w:pPr>
          </w:p>
        </w:tc>
        <w:tc>
          <w:tcPr>
            <w:tcW w:w="0" w:type="auto"/>
          </w:tcPr>
          <w:p w14:paraId="748B340D" w14:textId="77777777" w:rsidR="00472518" w:rsidRPr="0059193C" w:rsidRDefault="00472518" w:rsidP="006A3598">
            <w:pPr>
              <w:contextualSpacing/>
              <w:rPr>
                <w:rFonts w:eastAsia="Times New Roman"/>
                <w:sz w:val="12"/>
                <w:szCs w:val="12"/>
                <w:lang w:val="en-US"/>
              </w:rPr>
            </w:pPr>
          </w:p>
        </w:tc>
        <w:tc>
          <w:tcPr>
            <w:tcW w:w="0" w:type="auto"/>
          </w:tcPr>
          <w:p w14:paraId="1B58BAC1" w14:textId="77777777" w:rsidR="00472518" w:rsidRPr="0059193C" w:rsidRDefault="00472518" w:rsidP="006A3598">
            <w:pPr>
              <w:contextualSpacing/>
              <w:rPr>
                <w:rFonts w:eastAsia="Times New Roman"/>
                <w:sz w:val="12"/>
                <w:szCs w:val="12"/>
                <w:lang w:val="en-US"/>
              </w:rPr>
            </w:pPr>
          </w:p>
        </w:tc>
        <w:tc>
          <w:tcPr>
            <w:tcW w:w="0" w:type="auto"/>
          </w:tcPr>
          <w:p w14:paraId="36014479" w14:textId="77777777" w:rsidR="00472518" w:rsidRPr="0059193C" w:rsidRDefault="00472518" w:rsidP="006A3598">
            <w:pPr>
              <w:contextualSpacing/>
              <w:rPr>
                <w:rFonts w:eastAsia="Times New Roman"/>
                <w:sz w:val="12"/>
                <w:szCs w:val="12"/>
                <w:lang w:val="en-US"/>
              </w:rPr>
            </w:pPr>
          </w:p>
        </w:tc>
        <w:tc>
          <w:tcPr>
            <w:tcW w:w="0" w:type="auto"/>
          </w:tcPr>
          <w:p w14:paraId="69AC9EEF" w14:textId="77777777" w:rsidR="00472518" w:rsidRPr="0059193C" w:rsidRDefault="00472518" w:rsidP="006A3598">
            <w:pPr>
              <w:contextualSpacing/>
              <w:rPr>
                <w:rFonts w:eastAsia="Times New Roman"/>
                <w:sz w:val="12"/>
                <w:szCs w:val="12"/>
                <w:lang w:val="en-US"/>
              </w:rPr>
            </w:pPr>
          </w:p>
        </w:tc>
        <w:tc>
          <w:tcPr>
            <w:tcW w:w="0" w:type="auto"/>
          </w:tcPr>
          <w:p w14:paraId="1E5A33E2" w14:textId="77777777" w:rsidR="00472518" w:rsidRPr="0059193C" w:rsidRDefault="00472518" w:rsidP="006A3598">
            <w:pPr>
              <w:contextualSpacing/>
              <w:rPr>
                <w:rFonts w:eastAsia="Times New Roman"/>
                <w:sz w:val="12"/>
                <w:szCs w:val="12"/>
                <w:lang w:val="en-US"/>
              </w:rPr>
            </w:pPr>
          </w:p>
        </w:tc>
        <w:tc>
          <w:tcPr>
            <w:tcW w:w="0" w:type="auto"/>
          </w:tcPr>
          <w:p w14:paraId="05851EA6" w14:textId="0F5E7ED3"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5EF58CF6" w14:textId="37342B9C"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0D2D9E39" w14:textId="6779DA09"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2A1BB6EB" w14:textId="48AE675B"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0445106B" w14:textId="65BFF0F6"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68939171" w14:textId="0F8C0495"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003F7B37" w14:textId="09987B3C"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1E669452" w14:textId="39BC5BA1"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6054CF20" w14:textId="0A13F720"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309AF5D6" w14:textId="3AFC2C9D"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43D5EC35" w14:textId="79204C8E"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00D38274" w14:textId="6725E210"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4D403D69" w14:textId="77777777" w:rsidR="00472518" w:rsidRPr="0059193C" w:rsidRDefault="00472518" w:rsidP="006A3598">
            <w:pPr>
              <w:contextualSpacing/>
              <w:rPr>
                <w:rFonts w:eastAsia="Times New Roman"/>
                <w:sz w:val="12"/>
                <w:szCs w:val="12"/>
                <w:lang w:val="en-US"/>
              </w:rPr>
            </w:pPr>
          </w:p>
        </w:tc>
        <w:tc>
          <w:tcPr>
            <w:tcW w:w="0" w:type="auto"/>
          </w:tcPr>
          <w:p w14:paraId="3480B180" w14:textId="77777777" w:rsidR="00472518" w:rsidRPr="0059193C" w:rsidRDefault="00472518" w:rsidP="006A3598">
            <w:pPr>
              <w:contextualSpacing/>
              <w:rPr>
                <w:rFonts w:eastAsia="Times New Roman"/>
                <w:sz w:val="12"/>
                <w:szCs w:val="12"/>
                <w:lang w:val="en-US"/>
              </w:rPr>
            </w:pPr>
          </w:p>
        </w:tc>
        <w:tc>
          <w:tcPr>
            <w:tcW w:w="0" w:type="auto"/>
          </w:tcPr>
          <w:p w14:paraId="48263DF6" w14:textId="77777777" w:rsidR="00472518" w:rsidRPr="0059193C" w:rsidRDefault="00472518" w:rsidP="006A3598">
            <w:pPr>
              <w:contextualSpacing/>
              <w:rPr>
                <w:rFonts w:eastAsia="Times New Roman"/>
                <w:sz w:val="12"/>
                <w:szCs w:val="12"/>
                <w:lang w:val="en-US"/>
              </w:rPr>
            </w:pPr>
          </w:p>
        </w:tc>
        <w:tc>
          <w:tcPr>
            <w:tcW w:w="0" w:type="auto"/>
          </w:tcPr>
          <w:p w14:paraId="7E23E4A0" w14:textId="77777777" w:rsidR="00472518" w:rsidRPr="0059193C" w:rsidRDefault="00472518" w:rsidP="006A3598">
            <w:pPr>
              <w:contextualSpacing/>
              <w:rPr>
                <w:rFonts w:eastAsia="Times New Roman"/>
                <w:sz w:val="12"/>
                <w:szCs w:val="12"/>
                <w:lang w:val="en-US"/>
              </w:rPr>
            </w:pPr>
          </w:p>
        </w:tc>
        <w:tc>
          <w:tcPr>
            <w:tcW w:w="0" w:type="auto"/>
          </w:tcPr>
          <w:p w14:paraId="4206BB4C" w14:textId="77777777" w:rsidR="00472518" w:rsidRPr="0059193C" w:rsidRDefault="00472518" w:rsidP="006A3598">
            <w:pPr>
              <w:contextualSpacing/>
              <w:rPr>
                <w:rFonts w:eastAsia="Times New Roman"/>
                <w:sz w:val="12"/>
                <w:szCs w:val="12"/>
                <w:lang w:val="en-US"/>
              </w:rPr>
            </w:pPr>
          </w:p>
        </w:tc>
        <w:tc>
          <w:tcPr>
            <w:tcW w:w="0" w:type="auto"/>
          </w:tcPr>
          <w:p w14:paraId="174C1F1D" w14:textId="77777777" w:rsidR="00472518" w:rsidRPr="0059193C" w:rsidRDefault="00472518" w:rsidP="006A3598">
            <w:pPr>
              <w:contextualSpacing/>
              <w:rPr>
                <w:rFonts w:eastAsia="Times New Roman"/>
                <w:sz w:val="12"/>
                <w:szCs w:val="12"/>
                <w:lang w:val="en-US"/>
              </w:rPr>
            </w:pPr>
          </w:p>
        </w:tc>
        <w:tc>
          <w:tcPr>
            <w:tcW w:w="0" w:type="auto"/>
          </w:tcPr>
          <w:p w14:paraId="5E526078" w14:textId="77777777" w:rsidR="00472518" w:rsidRPr="0059193C" w:rsidRDefault="00472518" w:rsidP="006A3598">
            <w:pPr>
              <w:contextualSpacing/>
              <w:rPr>
                <w:rFonts w:eastAsia="Times New Roman"/>
                <w:sz w:val="12"/>
                <w:szCs w:val="12"/>
                <w:lang w:val="en-US"/>
              </w:rPr>
            </w:pPr>
          </w:p>
        </w:tc>
        <w:tc>
          <w:tcPr>
            <w:tcW w:w="0" w:type="auto"/>
          </w:tcPr>
          <w:p w14:paraId="194BB9A2" w14:textId="77777777" w:rsidR="00472518" w:rsidRPr="0059193C" w:rsidRDefault="00472518" w:rsidP="006A3598">
            <w:pPr>
              <w:contextualSpacing/>
              <w:rPr>
                <w:rFonts w:eastAsia="Times New Roman"/>
                <w:sz w:val="12"/>
                <w:szCs w:val="12"/>
                <w:lang w:val="en-US"/>
              </w:rPr>
            </w:pPr>
          </w:p>
        </w:tc>
        <w:tc>
          <w:tcPr>
            <w:tcW w:w="0" w:type="auto"/>
          </w:tcPr>
          <w:p w14:paraId="091D2DC2" w14:textId="77777777" w:rsidR="00472518" w:rsidRPr="0059193C" w:rsidRDefault="00472518" w:rsidP="006A3598">
            <w:pPr>
              <w:contextualSpacing/>
              <w:rPr>
                <w:rFonts w:eastAsia="Times New Roman"/>
                <w:sz w:val="12"/>
                <w:szCs w:val="12"/>
                <w:lang w:val="en-US"/>
              </w:rPr>
            </w:pPr>
          </w:p>
        </w:tc>
        <w:tc>
          <w:tcPr>
            <w:tcW w:w="0" w:type="auto"/>
          </w:tcPr>
          <w:p w14:paraId="3F711DE7" w14:textId="77777777" w:rsidR="00472518" w:rsidRPr="0059193C" w:rsidRDefault="00472518" w:rsidP="006A3598">
            <w:pPr>
              <w:contextualSpacing/>
              <w:rPr>
                <w:rFonts w:eastAsia="Times New Roman"/>
                <w:sz w:val="12"/>
                <w:szCs w:val="12"/>
                <w:lang w:val="en-US"/>
              </w:rPr>
            </w:pPr>
          </w:p>
        </w:tc>
      </w:tr>
      <w:tr w:rsidR="00472518" w:rsidRPr="009A1971" w14:paraId="58DA577E" w14:textId="77777777" w:rsidTr="006A3598">
        <w:tc>
          <w:tcPr>
            <w:tcW w:w="0" w:type="auto"/>
          </w:tcPr>
          <w:p w14:paraId="41A97148" w14:textId="7A89A025" w:rsidR="00472518" w:rsidRPr="00291495" w:rsidRDefault="009A1971" w:rsidP="006A3598">
            <w:pPr>
              <w:contextualSpacing/>
              <w:rPr>
                <w:rFonts w:eastAsia="Times New Roman"/>
                <w:sz w:val="16"/>
                <w:szCs w:val="16"/>
                <w:lang w:val="en-US"/>
              </w:rPr>
            </w:pPr>
            <w:r w:rsidRPr="009A1971">
              <w:rPr>
                <w:rFonts w:eastAsia="Times New Roman"/>
                <w:sz w:val="16"/>
                <w:szCs w:val="16"/>
                <w:lang w:val="en-US"/>
              </w:rPr>
              <w:t>1.3a Diatom metabarcoding short barcodes</w:t>
            </w:r>
          </w:p>
        </w:tc>
        <w:tc>
          <w:tcPr>
            <w:tcW w:w="0" w:type="auto"/>
          </w:tcPr>
          <w:p w14:paraId="1C6B9EF1" w14:textId="77777777" w:rsidR="00472518" w:rsidRPr="0059193C" w:rsidRDefault="00472518" w:rsidP="006A3598">
            <w:pPr>
              <w:contextualSpacing/>
              <w:rPr>
                <w:rFonts w:eastAsia="Times New Roman"/>
                <w:sz w:val="12"/>
                <w:szCs w:val="12"/>
                <w:lang w:val="en-US"/>
              </w:rPr>
            </w:pPr>
          </w:p>
        </w:tc>
        <w:tc>
          <w:tcPr>
            <w:tcW w:w="0" w:type="auto"/>
          </w:tcPr>
          <w:p w14:paraId="67BD3779" w14:textId="77777777" w:rsidR="00472518" w:rsidRPr="0059193C" w:rsidRDefault="00472518" w:rsidP="006A3598">
            <w:pPr>
              <w:contextualSpacing/>
              <w:rPr>
                <w:rFonts w:eastAsia="Times New Roman"/>
                <w:sz w:val="12"/>
                <w:szCs w:val="12"/>
                <w:lang w:val="en-US"/>
              </w:rPr>
            </w:pPr>
          </w:p>
        </w:tc>
        <w:tc>
          <w:tcPr>
            <w:tcW w:w="0" w:type="auto"/>
          </w:tcPr>
          <w:p w14:paraId="61061870" w14:textId="77777777" w:rsidR="00472518" w:rsidRPr="0059193C" w:rsidRDefault="00472518" w:rsidP="006A3598">
            <w:pPr>
              <w:contextualSpacing/>
              <w:rPr>
                <w:rFonts w:eastAsia="Times New Roman"/>
                <w:sz w:val="12"/>
                <w:szCs w:val="12"/>
                <w:lang w:val="en-US"/>
              </w:rPr>
            </w:pPr>
          </w:p>
        </w:tc>
        <w:tc>
          <w:tcPr>
            <w:tcW w:w="0" w:type="auto"/>
          </w:tcPr>
          <w:p w14:paraId="41E467B7" w14:textId="77777777" w:rsidR="00472518" w:rsidRPr="0059193C" w:rsidRDefault="00472518" w:rsidP="006A3598">
            <w:pPr>
              <w:contextualSpacing/>
              <w:rPr>
                <w:rFonts w:eastAsia="Times New Roman"/>
                <w:sz w:val="12"/>
                <w:szCs w:val="12"/>
                <w:lang w:val="en-US"/>
              </w:rPr>
            </w:pPr>
          </w:p>
        </w:tc>
        <w:tc>
          <w:tcPr>
            <w:tcW w:w="0" w:type="auto"/>
          </w:tcPr>
          <w:p w14:paraId="726BA7F3" w14:textId="77777777" w:rsidR="00472518" w:rsidRPr="0059193C" w:rsidRDefault="00472518" w:rsidP="006A3598">
            <w:pPr>
              <w:contextualSpacing/>
              <w:rPr>
                <w:rFonts w:eastAsia="Times New Roman"/>
                <w:sz w:val="12"/>
                <w:szCs w:val="12"/>
                <w:lang w:val="en-US"/>
              </w:rPr>
            </w:pPr>
          </w:p>
        </w:tc>
        <w:tc>
          <w:tcPr>
            <w:tcW w:w="0" w:type="auto"/>
          </w:tcPr>
          <w:p w14:paraId="271718A1" w14:textId="77777777" w:rsidR="00472518" w:rsidRPr="0059193C" w:rsidRDefault="00472518" w:rsidP="006A3598">
            <w:pPr>
              <w:contextualSpacing/>
              <w:rPr>
                <w:rFonts w:eastAsia="Times New Roman"/>
                <w:sz w:val="12"/>
                <w:szCs w:val="12"/>
                <w:lang w:val="en-US"/>
              </w:rPr>
            </w:pPr>
          </w:p>
        </w:tc>
        <w:tc>
          <w:tcPr>
            <w:tcW w:w="0" w:type="auto"/>
          </w:tcPr>
          <w:p w14:paraId="3C189C00" w14:textId="77777777" w:rsidR="00472518" w:rsidRPr="0059193C" w:rsidRDefault="00472518" w:rsidP="006A3598">
            <w:pPr>
              <w:contextualSpacing/>
              <w:rPr>
                <w:rFonts w:eastAsia="Times New Roman"/>
                <w:sz w:val="12"/>
                <w:szCs w:val="12"/>
                <w:lang w:val="en-US"/>
              </w:rPr>
            </w:pPr>
          </w:p>
        </w:tc>
        <w:tc>
          <w:tcPr>
            <w:tcW w:w="0" w:type="auto"/>
          </w:tcPr>
          <w:p w14:paraId="172578BB" w14:textId="77777777" w:rsidR="00472518" w:rsidRPr="0059193C" w:rsidRDefault="00472518" w:rsidP="006A3598">
            <w:pPr>
              <w:contextualSpacing/>
              <w:rPr>
                <w:rFonts w:eastAsia="Times New Roman"/>
                <w:sz w:val="12"/>
                <w:szCs w:val="12"/>
                <w:lang w:val="en-US"/>
              </w:rPr>
            </w:pPr>
          </w:p>
        </w:tc>
        <w:tc>
          <w:tcPr>
            <w:tcW w:w="0" w:type="auto"/>
          </w:tcPr>
          <w:p w14:paraId="1395516A" w14:textId="77777777" w:rsidR="00472518" w:rsidRPr="0059193C" w:rsidRDefault="00472518" w:rsidP="006A3598">
            <w:pPr>
              <w:contextualSpacing/>
              <w:rPr>
                <w:rFonts w:eastAsia="Times New Roman"/>
                <w:sz w:val="12"/>
                <w:szCs w:val="12"/>
                <w:lang w:val="en-US"/>
              </w:rPr>
            </w:pPr>
          </w:p>
        </w:tc>
        <w:tc>
          <w:tcPr>
            <w:tcW w:w="0" w:type="auto"/>
          </w:tcPr>
          <w:p w14:paraId="6260FAD1" w14:textId="77777777" w:rsidR="00472518" w:rsidRPr="0059193C" w:rsidRDefault="00472518" w:rsidP="006A3598">
            <w:pPr>
              <w:contextualSpacing/>
              <w:rPr>
                <w:rFonts w:eastAsia="Times New Roman"/>
                <w:sz w:val="12"/>
                <w:szCs w:val="12"/>
                <w:lang w:val="en-US"/>
              </w:rPr>
            </w:pPr>
          </w:p>
        </w:tc>
        <w:tc>
          <w:tcPr>
            <w:tcW w:w="0" w:type="auto"/>
          </w:tcPr>
          <w:p w14:paraId="3D82FD51" w14:textId="77777777" w:rsidR="00472518" w:rsidRPr="0059193C" w:rsidRDefault="00472518" w:rsidP="006A3598">
            <w:pPr>
              <w:contextualSpacing/>
              <w:rPr>
                <w:rFonts w:eastAsia="Times New Roman"/>
                <w:sz w:val="12"/>
                <w:szCs w:val="12"/>
                <w:lang w:val="en-US"/>
              </w:rPr>
            </w:pPr>
          </w:p>
        </w:tc>
        <w:tc>
          <w:tcPr>
            <w:tcW w:w="0" w:type="auto"/>
          </w:tcPr>
          <w:p w14:paraId="653CDAA6" w14:textId="77777777" w:rsidR="00472518" w:rsidRPr="0059193C" w:rsidRDefault="00472518" w:rsidP="006A3598">
            <w:pPr>
              <w:contextualSpacing/>
              <w:rPr>
                <w:rFonts w:eastAsia="Times New Roman"/>
                <w:sz w:val="12"/>
                <w:szCs w:val="12"/>
                <w:lang w:val="en-US"/>
              </w:rPr>
            </w:pPr>
          </w:p>
        </w:tc>
        <w:tc>
          <w:tcPr>
            <w:tcW w:w="0" w:type="auto"/>
          </w:tcPr>
          <w:p w14:paraId="6A9D046B" w14:textId="77777777" w:rsidR="00472518" w:rsidRPr="0059193C" w:rsidRDefault="00472518" w:rsidP="006A3598">
            <w:pPr>
              <w:contextualSpacing/>
              <w:rPr>
                <w:rFonts w:eastAsia="Times New Roman"/>
                <w:sz w:val="12"/>
                <w:szCs w:val="12"/>
                <w:lang w:val="en-US"/>
              </w:rPr>
            </w:pPr>
          </w:p>
        </w:tc>
        <w:tc>
          <w:tcPr>
            <w:tcW w:w="0" w:type="auto"/>
          </w:tcPr>
          <w:p w14:paraId="24BF6F37" w14:textId="77777777" w:rsidR="00472518" w:rsidRPr="0059193C" w:rsidRDefault="00472518" w:rsidP="006A3598">
            <w:pPr>
              <w:contextualSpacing/>
              <w:rPr>
                <w:rFonts w:eastAsia="Times New Roman"/>
                <w:sz w:val="12"/>
                <w:szCs w:val="12"/>
                <w:lang w:val="en-US"/>
              </w:rPr>
            </w:pPr>
          </w:p>
        </w:tc>
        <w:tc>
          <w:tcPr>
            <w:tcW w:w="0" w:type="auto"/>
          </w:tcPr>
          <w:p w14:paraId="5F1A4B7F" w14:textId="544449AF"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0ECF4206" w14:textId="5ACBA560"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40248F76" w14:textId="519435CE"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55A06CF2" w14:textId="3DE10930"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068059E8" w14:textId="7D2A38BF"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0505D288" w14:textId="57CFEE12"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4B6A5631" w14:textId="5EED1DF3"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497964C6" w14:textId="49A2E551"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511BEB00" w14:textId="09443FCD"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37134E7F" w14:textId="1A505A1E"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7AB71C66" w14:textId="179DDEAF"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5DC97315" w14:textId="1E749261" w:rsidR="00472518" w:rsidRPr="0059193C" w:rsidRDefault="009A1971" w:rsidP="006A3598">
            <w:pPr>
              <w:contextualSpacing/>
              <w:rPr>
                <w:rFonts w:eastAsia="Times New Roman"/>
                <w:sz w:val="12"/>
                <w:szCs w:val="12"/>
                <w:lang w:val="en-US"/>
              </w:rPr>
            </w:pPr>
            <w:r>
              <w:rPr>
                <w:rFonts w:eastAsia="Times New Roman"/>
                <w:sz w:val="12"/>
                <w:szCs w:val="12"/>
                <w:lang w:val="en-US"/>
              </w:rPr>
              <w:t>x</w:t>
            </w:r>
          </w:p>
        </w:tc>
        <w:tc>
          <w:tcPr>
            <w:tcW w:w="0" w:type="auto"/>
          </w:tcPr>
          <w:p w14:paraId="1450DA8D" w14:textId="77777777" w:rsidR="00472518" w:rsidRPr="0059193C" w:rsidRDefault="00472518" w:rsidP="006A3598">
            <w:pPr>
              <w:contextualSpacing/>
              <w:rPr>
                <w:rFonts w:eastAsia="Times New Roman"/>
                <w:sz w:val="12"/>
                <w:szCs w:val="12"/>
                <w:lang w:val="en-US"/>
              </w:rPr>
            </w:pPr>
          </w:p>
        </w:tc>
        <w:tc>
          <w:tcPr>
            <w:tcW w:w="0" w:type="auto"/>
          </w:tcPr>
          <w:p w14:paraId="7CDD189A" w14:textId="77777777" w:rsidR="00472518" w:rsidRPr="0059193C" w:rsidRDefault="00472518" w:rsidP="006A3598">
            <w:pPr>
              <w:contextualSpacing/>
              <w:rPr>
                <w:rFonts w:eastAsia="Times New Roman"/>
                <w:sz w:val="12"/>
                <w:szCs w:val="12"/>
                <w:lang w:val="en-US"/>
              </w:rPr>
            </w:pPr>
          </w:p>
        </w:tc>
        <w:tc>
          <w:tcPr>
            <w:tcW w:w="0" w:type="auto"/>
          </w:tcPr>
          <w:p w14:paraId="4905D3CA" w14:textId="77777777" w:rsidR="00472518" w:rsidRPr="0059193C" w:rsidRDefault="00472518" w:rsidP="006A3598">
            <w:pPr>
              <w:contextualSpacing/>
              <w:rPr>
                <w:rFonts w:eastAsia="Times New Roman"/>
                <w:sz w:val="12"/>
                <w:szCs w:val="12"/>
                <w:lang w:val="en-US"/>
              </w:rPr>
            </w:pPr>
          </w:p>
        </w:tc>
        <w:tc>
          <w:tcPr>
            <w:tcW w:w="0" w:type="auto"/>
          </w:tcPr>
          <w:p w14:paraId="7F9AD25B" w14:textId="77777777" w:rsidR="00472518" w:rsidRPr="0059193C" w:rsidRDefault="00472518" w:rsidP="006A3598">
            <w:pPr>
              <w:contextualSpacing/>
              <w:rPr>
                <w:rFonts w:eastAsia="Times New Roman"/>
                <w:sz w:val="12"/>
                <w:szCs w:val="12"/>
                <w:lang w:val="en-US"/>
              </w:rPr>
            </w:pPr>
          </w:p>
        </w:tc>
        <w:tc>
          <w:tcPr>
            <w:tcW w:w="0" w:type="auto"/>
          </w:tcPr>
          <w:p w14:paraId="7184F56D" w14:textId="77777777" w:rsidR="00472518" w:rsidRPr="0059193C" w:rsidRDefault="00472518" w:rsidP="006A3598">
            <w:pPr>
              <w:contextualSpacing/>
              <w:rPr>
                <w:rFonts w:eastAsia="Times New Roman"/>
                <w:sz w:val="12"/>
                <w:szCs w:val="12"/>
                <w:lang w:val="en-US"/>
              </w:rPr>
            </w:pPr>
          </w:p>
        </w:tc>
        <w:tc>
          <w:tcPr>
            <w:tcW w:w="0" w:type="auto"/>
          </w:tcPr>
          <w:p w14:paraId="14C846EB" w14:textId="77777777" w:rsidR="00472518" w:rsidRPr="0059193C" w:rsidRDefault="00472518" w:rsidP="006A3598">
            <w:pPr>
              <w:contextualSpacing/>
              <w:rPr>
                <w:rFonts w:eastAsia="Times New Roman"/>
                <w:sz w:val="12"/>
                <w:szCs w:val="12"/>
                <w:lang w:val="en-US"/>
              </w:rPr>
            </w:pPr>
          </w:p>
        </w:tc>
        <w:tc>
          <w:tcPr>
            <w:tcW w:w="0" w:type="auto"/>
          </w:tcPr>
          <w:p w14:paraId="625563A2" w14:textId="77777777" w:rsidR="00472518" w:rsidRPr="0059193C" w:rsidRDefault="00472518" w:rsidP="006A3598">
            <w:pPr>
              <w:contextualSpacing/>
              <w:rPr>
                <w:rFonts w:eastAsia="Times New Roman"/>
                <w:sz w:val="12"/>
                <w:szCs w:val="12"/>
                <w:lang w:val="en-US"/>
              </w:rPr>
            </w:pPr>
          </w:p>
        </w:tc>
        <w:tc>
          <w:tcPr>
            <w:tcW w:w="0" w:type="auto"/>
          </w:tcPr>
          <w:p w14:paraId="00DC3BE3" w14:textId="77777777" w:rsidR="00472518" w:rsidRPr="0059193C" w:rsidRDefault="00472518" w:rsidP="006A3598">
            <w:pPr>
              <w:contextualSpacing/>
              <w:rPr>
                <w:rFonts w:eastAsia="Times New Roman"/>
                <w:sz w:val="12"/>
                <w:szCs w:val="12"/>
                <w:lang w:val="en-US"/>
              </w:rPr>
            </w:pPr>
          </w:p>
        </w:tc>
        <w:tc>
          <w:tcPr>
            <w:tcW w:w="0" w:type="auto"/>
          </w:tcPr>
          <w:p w14:paraId="1BF21483" w14:textId="77777777" w:rsidR="00472518" w:rsidRPr="0059193C" w:rsidRDefault="00472518" w:rsidP="006A3598">
            <w:pPr>
              <w:contextualSpacing/>
              <w:rPr>
                <w:rFonts w:eastAsia="Times New Roman"/>
                <w:sz w:val="12"/>
                <w:szCs w:val="12"/>
                <w:lang w:val="en-US"/>
              </w:rPr>
            </w:pPr>
          </w:p>
        </w:tc>
        <w:tc>
          <w:tcPr>
            <w:tcW w:w="0" w:type="auto"/>
          </w:tcPr>
          <w:p w14:paraId="31099D0A" w14:textId="77777777" w:rsidR="00472518" w:rsidRPr="0059193C" w:rsidRDefault="00472518" w:rsidP="006A3598">
            <w:pPr>
              <w:contextualSpacing/>
              <w:rPr>
                <w:rFonts w:eastAsia="Times New Roman"/>
                <w:sz w:val="12"/>
                <w:szCs w:val="12"/>
                <w:lang w:val="en-US"/>
              </w:rPr>
            </w:pPr>
          </w:p>
        </w:tc>
      </w:tr>
      <w:tr w:rsidR="009A1971" w:rsidRPr="009A1971" w14:paraId="239AD085" w14:textId="77777777" w:rsidTr="006A3598">
        <w:tc>
          <w:tcPr>
            <w:tcW w:w="0" w:type="auto"/>
          </w:tcPr>
          <w:p w14:paraId="7D153F38" w14:textId="4F521205" w:rsidR="009A1971" w:rsidRPr="00291495" w:rsidRDefault="009A1971" w:rsidP="009A1971">
            <w:pPr>
              <w:contextualSpacing/>
              <w:rPr>
                <w:rFonts w:eastAsia="Times New Roman"/>
                <w:sz w:val="16"/>
                <w:szCs w:val="16"/>
                <w:lang w:val="en-US"/>
              </w:rPr>
            </w:pPr>
            <w:r w:rsidRPr="009A1971">
              <w:rPr>
                <w:rFonts w:eastAsia="Times New Roman"/>
                <w:sz w:val="16"/>
                <w:szCs w:val="16"/>
                <w:lang w:val="en-US"/>
              </w:rPr>
              <w:t>1.3b Diatom Metabarcoding long barcodes</w:t>
            </w:r>
          </w:p>
        </w:tc>
        <w:tc>
          <w:tcPr>
            <w:tcW w:w="0" w:type="auto"/>
          </w:tcPr>
          <w:p w14:paraId="33273DCE" w14:textId="77777777" w:rsidR="009A1971" w:rsidRPr="0059193C" w:rsidRDefault="009A1971" w:rsidP="009A1971">
            <w:pPr>
              <w:contextualSpacing/>
              <w:rPr>
                <w:rFonts w:eastAsia="Times New Roman"/>
                <w:sz w:val="12"/>
                <w:szCs w:val="12"/>
                <w:lang w:val="en-US"/>
              </w:rPr>
            </w:pPr>
          </w:p>
        </w:tc>
        <w:tc>
          <w:tcPr>
            <w:tcW w:w="0" w:type="auto"/>
          </w:tcPr>
          <w:p w14:paraId="037AE86C" w14:textId="77777777" w:rsidR="009A1971" w:rsidRPr="0059193C" w:rsidRDefault="009A1971" w:rsidP="009A1971">
            <w:pPr>
              <w:contextualSpacing/>
              <w:rPr>
                <w:rFonts w:eastAsia="Times New Roman"/>
                <w:sz w:val="12"/>
                <w:szCs w:val="12"/>
                <w:lang w:val="en-US"/>
              </w:rPr>
            </w:pPr>
          </w:p>
        </w:tc>
        <w:tc>
          <w:tcPr>
            <w:tcW w:w="0" w:type="auto"/>
          </w:tcPr>
          <w:p w14:paraId="1D332FE2" w14:textId="77777777" w:rsidR="009A1971" w:rsidRPr="0059193C" w:rsidRDefault="009A1971" w:rsidP="009A1971">
            <w:pPr>
              <w:contextualSpacing/>
              <w:rPr>
                <w:rFonts w:eastAsia="Times New Roman"/>
                <w:sz w:val="12"/>
                <w:szCs w:val="12"/>
                <w:lang w:val="en-US"/>
              </w:rPr>
            </w:pPr>
          </w:p>
        </w:tc>
        <w:tc>
          <w:tcPr>
            <w:tcW w:w="0" w:type="auto"/>
          </w:tcPr>
          <w:p w14:paraId="4FC0B0DD" w14:textId="77777777" w:rsidR="009A1971" w:rsidRPr="0059193C" w:rsidRDefault="009A1971" w:rsidP="009A1971">
            <w:pPr>
              <w:contextualSpacing/>
              <w:rPr>
                <w:rFonts w:eastAsia="Times New Roman"/>
                <w:sz w:val="12"/>
                <w:szCs w:val="12"/>
                <w:lang w:val="en-US"/>
              </w:rPr>
            </w:pPr>
          </w:p>
        </w:tc>
        <w:tc>
          <w:tcPr>
            <w:tcW w:w="0" w:type="auto"/>
          </w:tcPr>
          <w:p w14:paraId="2E4DFE3B" w14:textId="77777777" w:rsidR="009A1971" w:rsidRPr="0059193C" w:rsidRDefault="009A1971" w:rsidP="009A1971">
            <w:pPr>
              <w:contextualSpacing/>
              <w:rPr>
                <w:rFonts w:eastAsia="Times New Roman"/>
                <w:sz w:val="12"/>
                <w:szCs w:val="12"/>
                <w:lang w:val="en-US"/>
              </w:rPr>
            </w:pPr>
          </w:p>
        </w:tc>
        <w:tc>
          <w:tcPr>
            <w:tcW w:w="0" w:type="auto"/>
          </w:tcPr>
          <w:p w14:paraId="011EDF26" w14:textId="77777777" w:rsidR="009A1971" w:rsidRPr="0059193C" w:rsidRDefault="009A1971" w:rsidP="009A1971">
            <w:pPr>
              <w:contextualSpacing/>
              <w:rPr>
                <w:rFonts w:eastAsia="Times New Roman"/>
                <w:sz w:val="12"/>
                <w:szCs w:val="12"/>
                <w:lang w:val="en-US"/>
              </w:rPr>
            </w:pPr>
          </w:p>
        </w:tc>
        <w:tc>
          <w:tcPr>
            <w:tcW w:w="0" w:type="auto"/>
          </w:tcPr>
          <w:p w14:paraId="186373BF" w14:textId="77777777" w:rsidR="009A1971" w:rsidRPr="0059193C" w:rsidRDefault="009A1971" w:rsidP="009A1971">
            <w:pPr>
              <w:contextualSpacing/>
              <w:rPr>
                <w:rFonts w:eastAsia="Times New Roman"/>
                <w:sz w:val="12"/>
                <w:szCs w:val="12"/>
                <w:lang w:val="en-US"/>
              </w:rPr>
            </w:pPr>
          </w:p>
        </w:tc>
        <w:tc>
          <w:tcPr>
            <w:tcW w:w="0" w:type="auto"/>
          </w:tcPr>
          <w:p w14:paraId="3A5C300B" w14:textId="77777777" w:rsidR="009A1971" w:rsidRPr="0059193C" w:rsidRDefault="009A1971" w:rsidP="009A1971">
            <w:pPr>
              <w:contextualSpacing/>
              <w:rPr>
                <w:rFonts w:eastAsia="Times New Roman"/>
                <w:sz w:val="12"/>
                <w:szCs w:val="12"/>
                <w:lang w:val="en-US"/>
              </w:rPr>
            </w:pPr>
          </w:p>
        </w:tc>
        <w:tc>
          <w:tcPr>
            <w:tcW w:w="0" w:type="auto"/>
          </w:tcPr>
          <w:p w14:paraId="7DABEA2D" w14:textId="77777777" w:rsidR="009A1971" w:rsidRPr="0059193C" w:rsidRDefault="009A1971" w:rsidP="009A1971">
            <w:pPr>
              <w:contextualSpacing/>
              <w:rPr>
                <w:rFonts w:eastAsia="Times New Roman"/>
                <w:sz w:val="12"/>
                <w:szCs w:val="12"/>
                <w:lang w:val="en-US"/>
              </w:rPr>
            </w:pPr>
          </w:p>
        </w:tc>
        <w:tc>
          <w:tcPr>
            <w:tcW w:w="0" w:type="auto"/>
          </w:tcPr>
          <w:p w14:paraId="4743B024" w14:textId="77777777" w:rsidR="009A1971" w:rsidRPr="0059193C" w:rsidRDefault="009A1971" w:rsidP="009A1971">
            <w:pPr>
              <w:contextualSpacing/>
              <w:rPr>
                <w:rFonts w:eastAsia="Times New Roman"/>
                <w:sz w:val="12"/>
                <w:szCs w:val="12"/>
                <w:lang w:val="en-US"/>
              </w:rPr>
            </w:pPr>
          </w:p>
        </w:tc>
        <w:tc>
          <w:tcPr>
            <w:tcW w:w="0" w:type="auto"/>
          </w:tcPr>
          <w:p w14:paraId="0AC92F38" w14:textId="77777777" w:rsidR="009A1971" w:rsidRPr="0059193C" w:rsidRDefault="009A1971" w:rsidP="009A1971">
            <w:pPr>
              <w:contextualSpacing/>
              <w:rPr>
                <w:rFonts w:eastAsia="Times New Roman"/>
                <w:sz w:val="12"/>
                <w:szCs w:val="12"/>
                <w:lang w:val="en-US"/>
              </w:rPr>
            </w:pPr>
          </w:p>
        </w:tc>
        <w:tc>
          <w:tcPr>
            <w:tcW w:w="0" w:type="auto"/>
          </w:tcPr>
          <w:p w14:paraId="63253E86" w14:textId="77777777" w:rsidR="009A1971" w:rsidRPr="0059193C" w:rsidRDefault="009A1971" w:rsidP="009A1971">
            <w:pPr>
              <w:contextualSpacing/>
              <w:rPr>
                <w:rFonts w:eastAsia="Times New Roman"/>
                <w:sz w:val="12"/>
                <w:szCs w:val="12"/>
                <w:lang w:val="en-US"/>
              </w:rPr>
            </w:pPr>
          </w:p>
        </w:tc>
        <w:tc>
          <w:tcPr>
            <w:tcW w:w="0" w:type="auto"/>
          </w:tcPr>
          <w:p w14:paraId="26DC89F3" w14:textId="77777777" w:rsidR="009A1971" w:rsidRPr="0059193C" w:rsidRDefault="009A1971" w:rsidP="009A1971">
            <w:pPr>
              <w:contextualSpacing/>
              <w:rPr>
                <w:rFonts w:eastAsia="Times New Roman"/>
                <w:sz w:val="12"/>
                <w:szCs w:val="12"/>
                <w:lang w:val="en-US"/>
              </w:rPr>
            </w:pPr>
          </w:p>
        </w:tc>
        <w:tc>
          <w:tcPr>
            <w:tcW w:w="0" w:type="auto"/>
          </w:tcPr>
          <w:p w14:paraId="75A4FF00" w14:textId="77777777" w:rsidR="009A1971" w:rsidRPr="0059193C" w:rsidRDefault="009A1971" w:rsidP="009A1971">
            <w:pPr>
              <w:contextualSpacing/>
              <w:rPr>
                <w:rFonts w:eastAsia="Times New Roman"/>
                <w:sz w:val="12"/>
                <w:szCs w:val="12"/>
                <w:lang w:val="en-US"/>
              </w:rPr>
            </w:pPr>
          </w:p>
        </w:tc>
        <w:tc>
          <w:tcPr>
            <w:tcW w:w="0" w:type="auto"/>
          </w:tcPr>
          <w:p w14:paraId="55D78707" w14:textId="400064F6"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48640444" w14:textId="6A2E0596"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40046DAF" w14:textId="02992BA1"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04F0A945" w14:textId="492B74B0"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1F9A759D" w14:textId="23285C6F"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039ECEB2" w14:textId="5E6EC64B"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7E6C4127" w14:textId="5ABA1F62"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1A0C61BE" w14:textId="3152E146"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680E7124" w14:textId="5398F8C5"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0D1757FC" w14:textId="2E8C7C34"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53971338" w14:textId="5E859A2D"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65C93FC8" w14:textId="46788E88"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74A0BFD5" w14:textId="77777777" w:rsidR="009A1971" w:rsidRPr="0059193C" w:rsidRDefault="009A1971" w:rsidP="009A1971">
            <w:pPr>
              <w:contextualSpacing/>
              <w:rPr>
                <w:rFonts w:eastAsia="Times New Roman"/>
                <w:sz w:val="12"/>
                <w:szCs w:val="12"/>
                <w:lang w:val="en-US"/>
              </w:rPr>
            </w:pPr>
          </w:p>
        </w:tc>
        <w:tc>
          <w:tcPr>
            <w:tcW w:w="0" w:type="auto"/>
          </w:tcPr>
          <w:p w14:paraId="55EC48F6" w14:textId="77777777" w:rsidR="009A1971" w:rsidRPr="0059193C" w:rsidRDefault="009A1971" w:rsidP="009A1971">
            <w:pPr>
              <w:contextualSpacing/>
              <w:rPr>
                <w:rFonts w:eastAsia="Times New Roman"/>
                <w:sz w:val="12"/>
                <w:szCs w:val="12"/>
                <w:lang w:val="en-US"/>
              </w:rPr>
            </w:pPr>
          </w:p>
        </w:tc>
        <w:tc>
          <w:tcPr>
            <w:tcW w:w="0" w:type="auto"/>
          </w:tcPr>
          <w:p w14:paraId="64B7E580" w14:textId="77777777" w:rsidR="009A1971" w:rsidRPr="0059193C" w:rsidRDefault="009A1971" w:rsidP="009A1971">
            <w:pPr>
              <w:contextualSpacing/>
              <w:rPr>
                <w:rFonts w:eastAsia="Times New Roman"/>
                <w:sz w:val="12"/>
                <w:szCs w:val="12"/>
                <w:lang w:val="en-US"/>
              </w:rPr>
            </w:pPr>
          </w:p>
        </w:tc>
        <w:tc>
          <w:tcPr>
            <w:tcW w:w="0" w:type="auto"/>
          </w:tcPr>
          <w:p w14:paraId="7DEC3B0F" w14:textId="77777777" w:rsidR="009A1971" w:rsidRPr="0059193C" w:rsidRDefault="009A1971" w:rsidP="009A1971">
            <w:pPr>
              <w:contextualSpacing/>
              <w:rPr>
                <w:rFonts w:eastAsia="Times New Roman"/>
                <w:sz w:val="12"/>
                <w:szCs w:val="12"/>
                <w:lang w:val="en-US"/>
              </w:rPr>
            </w:pPr>
          </w:p>
        </w:tc>
        <w:tc>
          <w:tcPr>
            <w:tcW w:w="0" w:type="auto"/>
          </w:tcPr>
          <w:p w14:paraId="6AA2AD4D" w14:textId="77777777" w:rsidR="009A1971" w:rsidRPr="0059193C" w:rsidRDefault="009A1971" w:rsidP="009A1971">
            <w:pPr>
              <w:contextualSpacing/>
              <w:rPr>
                <w:rFonts w:eastAsia="Times New Roman"/>
                <w:sz w:val="12"/>
                <w:szCs w:val="12"/>
                <w:lang w:val="en-US"/>
              </w:rPr>
            </w:pPr>
          </w:p>
        </w:tc>
        <w:tc>
          <w:tcPr>
            <w:tcW w:w="0" w:type="auto"/>
          </w:tcPr>
          <w:p w14:paraId="7DDF50BD" w14:textId="77777777" w:rsidR="009A1971" w:rsidRPr="0059193C" w:rsidRDefault="009A1971" w:rsidP="009A1971">
            <w:pPr>
              <w:contextualSpacing/>
              <w:rPr>
                <w:rFonts w:eastAsia="Times New Roman"/>
                <w:sz w:val="12"/>
                <w:szCs w:val="12"/>
                <w:lang w:val="en-US"/>
              </w:rPr>
            </w:pPr>
          </w:p>
        </w:tc>
        <w:tc>
          <w:tcPr>
            <w:tcW w:w="0" w:type="auto"/>
          </w:tcPr>
          <w:p w14:paraId="7B2966D5" w14:textId="77777777" w:rsidR="009A1971" w:rsidRPr="0059193C" w:rsidRDefault="009A1971" w:rsidP="009A1971">
            <w:pPr>
              <w:contextualSpacing/>
              <w:rPr>
                <w:rFonts w:eastAsia="Times New Roman"/>
                <w:sz w:val="12"/>
                <w:szCs w:val="12"/>
                <w:lang w:val="en-US"/>
              </w:rPr>
            </w:pPr>
          </w:p>
        </w:tc>
        <w:tc>
          <w:tcPr>
            <w:tcW w:w="0" w:type="auto"/>
          </w:tcPr>
          <w:p w14:paraId="7E5AE319" w14:textId="77777777" w:rsidR="009A1971" w:rsidRPr="0059193C" w:rsidRDefault="009A1971" w:rsidP="009A1971">
            <w:pPr>
              <w:contextualSpacing/>
              <w:rPr>
                <w:rFonts w:eastAsia="Times New Roman"/>
                <w:sz w:val="12"/>
                <w:szCs w:val="12"/>
                <w:lang w:val="en-US"/>
              </w:rPr>
            </w:pPr>
          </w:p>
        </w:tc>
        <w:tc>
          <w:tcPr>
            <w:tcW w:w="0" w:type="auto"/>
          </w:tcPr>
          <w:p w14:paraId="7FC741AB" w14:textId="77777777" w:rsidR="009A1971" w:rsidRPr="0059193C" w:rsidRDefault="009A1971" w:rsidP="009A1971">
            <w:pPr>
              <w:contextualSpacing/>
              <w:rPr>
                <w:rFonts w:eastAsia="Times New Roman"/>
                <w:sz w:val="12"/>
                <w:szCs w:val="12"/>
                <w:lang w:val="en-US"/>
              </w:rPr>
            </w:pPr>
          </w:p>
        </w:tc>
        <w:tc>
          <w:tcPr>
            <w:tcW w:w="0" w:type="auto"/>
          </w:tcPr>
          <w:p w14:paraId="1A2F4C9D" w14:textId="77777777" w:rsidR="009A1971" w:rsidRPr="0059193C" w:rsidRDefault="009A1971" w:rsidP="009A1971">
            <w:pPr>
              <w:contextualSpacing/>
              <w:rPr>
                <w:rFonts w:eastAsia="Times New Roman"/>
                <w:sz w:val="12"/>
                <w:szCs w:val="12"/>
                <w:lang w:val="en-US"/>
              </w:rPr>
            </w:pPr>
          </w:p>
        </w:tc>
      </w:tr>
      <w:tr w:rsidR="009A1971" w:rsidRPr="009A1971" w14:paraId="1F93C0EF" w14:textId="77777777" w:rsidTr="006A3598">
        <w:tc>
          <w:tcPr>
            <w:tcW w:w="0" w:type="auto"/>
          </w:tcPr>
          <w:p w14:paraId="6EBE352B" w14:textId="5BEFFFC6" w:rsidR="009A1971" w:rsidRPr="00291495" w:rsidRDefault="009A1971" w:rsidP="009A1971">
            <w:pPr>
              <w:contextualSpacing/>
              <w:rPr>
                <w:rFonts w:eastAsia="Times New Roman"/>
                <w:sz w:val="16"/>
                <w:szCs w:val="16"/>
                <w:lang w:val="en-US"/>
              </w:rPr>
            </w:pPr>
            <w:r w:rsidRPr="009A1971">
              <w:rPr>
                <w:rFonts w:eastAsia="Times New Roman"/>
                <w:sz w:val="16"/>
                <w:szCs w:val="16"/>
                <w:lang w:val="en-US"/>
              </w:rPr>
              <w:t>1.4 Diatom vouchering (incl. deposition at OA databases) and long-term storage</w:t>
            </w:r>
          </w:p>
        </w:tc>
        <w:tc>
          <w:tcPr>
            <w:tcW w:w="0" w:type="auto"/>
          </w:tcPr>
          <w:p w14:paraId="120AA604" w14:textId="77777777" w:rsidR="009A1971" w:rsidRPr="0059193C" w:rsidRDefault="009A1971" w:rsidP="009A1971">
            <w:pPr>
              <w:contextualSpacing/>
              <w:rPr>
                <w:rFonts w:eastAsia="Times New Roman"/>
                <w:sz w:val="12"/>
                <w:szCs w:val="12"/>
                <w:lang w:val="en-US"/>
              </w:rPr>
            </w:pPr>
          </w:p>
        </w:tc>
        <w:tc>
          <w:tcPr>
            <w:tcW w:w="0" w:type="auto"/>
          </w:tcPr>
          <w:p w14:paraId="3D8F9070" w14:textId="77777777" w:rsidR="009A1971" w:rsidRPr="0059193C" w:rsidRDefault="009A1971" w:rsidP="009A1971">
            <w:pPr>
              <w:contextualSpacing/>
              <w:rPr>
                <w:rFonts w:eastAsia="Times New Roman"/>
                <w:sz w:val="12"/>
                <w:szCs w:val="12"/>
                <w:lang w:val="en-US"/>
              </w:rPr>
            </w:pPr>
          </w:p>
        </w:tc>
        <w:tc>
          <w:tcPr>
            <w:tcW w:w="0" w:type="auto"/>
          </w:tcPr>
          <w:p w14:paraId="47A5003D" w14:textId="77777777" w:rsidR="009A1971" w:rsidRPr="0059193C" w:rsidRDefault="009A1971" w:rsidP="009A1971">
            <w:pPr>
              <w:contextualSpacing/>
              <w:rPr>
                <w:rFonts w:eastAsia="Times New Roman"/>
                <w:sz w:val="12"/>
                <w:szCs w:val="12"/>
                <w:lang w:val="en-US"/>
              </w:rPr>
            </w:pPr>
          </w:p>
        </w:tc>
        <w:tc>
          <w:tcPr>
            <w:tcW w:w="0" w:type="auto"/>
          </w:tcPr>
          <w:p w14:paraId="2006FF0D" w14:textId="77777777" w:rsidR="009A1971" w:rsidRPr="0059193C" w:rsidRDefault="009A1971" w:rsidP="009A1971">
            <w:pPr>
              <w:contextualSpacing/>
              <w:rPr>
                <w:rFonts w:eastAsia="Times New Roman"/>
                <w:sz w:val="12"/>
                <w:szCs w:val="12"/>
                <w:lang w:val="en-US"/>
              </w:rPr>
            </w:pPr>
          </w:p>
        </w:tc>
        <w:tc>
          <w:tcPr>
            <w:tcW w:w="0" w:type="auto"/>
          </w:tcPr>
          <w:p w14:paraId="477355DC" w14:textId="77777777" w:rsidR="009A1971" w:rsidRPr="0059193C" w:rsidRDefault="009A1971" w:rsidP="009A1971">
            <w:pPr>
              <w:contextualSpacing/>
              <w:rPr>
                <w:rFonts w:eastAsia="Times New Roman"/>
                <w:sz w:val="12"/>
                <w:szCs w:val="12"/>
                <w:lang w:val="en-US"/>
              </w:rPr>
            </w:pPr>
          </w:p>
        </w:tc>
        <w:tc>
          <w:tcPr>
            <w:tcW w:w="0" w:type="auto"/>
          </w:tcPr>
          <w:p w14:paraId="2EB1C558" w14:textId="77777777" w:rsidR="009A1971" w:rsidRPr="0059193C" w:rsidRDefault="009A1971" w:rsidP="009A1971">
            <w:pPr>
              <w:contextualSpacing/>
              <w:rPr>
                <w:rFonts w:eastAsia="Times New Roman"/>
                <w:sz w:val="12"/>
                <w:szCs w:val="12"/>
                <w:lang w:val="en-US"/>
              </w:rPr>
            </w:pPr>
          </w:p>
        </w:tc>
        <w:tc>
          <w:tcPr>
            <w:tcW w:w="0" w:type="auto"/>
          </w:tcPr>
          <w:p w14:paraId="74EC9470" w14:textId="77777777" w:rsidR="009A1971" w:rsidRPr="0059193C" w:rsidRDefault="009A1971" w:rsidP="009A1971">
            <w:pPr>
              <w:contextualSpacing/>
              <w:rPr>
                <w:rFonts w:eastAsia="Times New Roman"/>
                <w:sz w:val="12"/>
                <w:szCs w:val="12"/>
                <w:lang w:val="en-US"/>
              </w:rPr>
            </w:pPr>
          </w:p>
        </w:tc>
        <w:tc>
          <w:tcPr>
            <w:tcW w:w="0" w:type="auto"/>
          </w:tcPr>
          <w:p w14:paraId="330773DD" w14:textId="77777777" w:rsidR="009A1971" w:rsidRPr="0059193C" w:rsidRDefault="009A1971" w:rsidP="009A1971">
            <w:pPr>
              <w:contextualSpacing/>
              <w:rPr>
                <w:rFonts w:eastAsia="Times New Roman"/>
                <w:sz w:val="12"/>
                <w:szCs w:val="12"/>
                <w:lang w:val="en-US"/>
              </w:rPr>
            </w:pPr>
          </w:p>
        </w:tc>
        <w:tc>
          <w:tcPr>
            <w:tcW w:w="0" w:type="auto"/>
          </w:tcPr>
          <w:p w14:paraId="3FF4C3C5" w14:textId="77777777" w:rsidR="009A1971" w:rsidRPr="0059193C" w:rsidRDefault="009A1971" w:rsidP="009A1971">
            <w:pPr>
              <w:contextualSpacing/>
              <w:rPr>
                <w:rFonts w:eastAsia="Times New Roman"/>
                <w:sz w:val="12"/>
                <w:szCs w:val="12"/>
                <w:lang w:val="en-US"/>
              </w:rPr>
            </w:pPr>
          </w:p>
        </w:tc>
        <w:tc>
          <w:tcPr>
            <w:tcW w:w="0" w:type="auto"/>
          </w:tcPr>
          <w:p w14:paraId="2C073848" w14:textId="77777777" w:rsidR="009A1971" w:rsidRPr="0059193C" w:rsidRDefault="009A1971" w:rsidP="009A1971">
            <w:pPr>
              <w:contextualSpacing/>
              <w:rPr>
                <w:rFonts w:eastAsia="Times New Roman"/>
                <w:sz w:val="12"/>
                <w:szCs w:val="12"/>
                <w:lang w:val="en-US"/>
              </w:rPr>
            </w:pPr>
          </w:p>
        </w:tc>
        <w:tc>
          <w:tcPr>
            <w:tcW w:w="0" w:type="auto"/>
          </w:tcPr>
          <w:p w14:paraId="2C06E239" w14:textId="77777777" w:rsidR="009A1971" w:rsidRPr="0059193C" w:rsidRDefault="009A1971" w:rsidP="009A1971">
            <w:pPr>
              <w:contextualSpacing/>
              <w:rPr>
                <w:rFonts w:eastAsia="Times New Roman"/>
                <w:sz w:val="12"/>
                <w:szCs w:val="12"/>
                <w:lang w:val="en-US"/>
              </w:rPr>
            </w:pPr>
          </w:p>
        </w:tc>
        <w:tc>
          <w:tcPr>
            <w:tcW w:w="0" w:type="auto"/>
          </w:tcPr>
          <w:p w14:paraId="1F2163CD" w14:textId="77777777" w:rsidR="009A1971" w:rsidRPr="0059193C" w:rsidRDefault="009A1971" w:rsidP="009A1971">
            <w:pPr>
              <w:contextualSpacing/>
              <w:rPr>
                <w:rFonts w:eastAsia="Times New Roman"/>
                <w:sz w:val="12"/>
                <w:szCs w:val="12"/>
                <w:lang w:val="en-US"/>
              </w:rPr>
            </w:pPr>
          </w:p>
        </w:tc>
        <w:tc>
          <w:tcPr>
            <w:tcW w:w="0" w:type="auto"/>
          </w:tcPr>
          <w:p w14:paraId="5EFE60B3" w14:textId="77777777" w:rsidR="009A1971" w:rsidRPr="0059193C" w:rsidRDefault="009A1971" w:rsidP="009A1971">
            <w:pPr>
              <w:contextualSpacing/>
              <w:rPr>
                <w:rFonts w:eastAsia="Times New Roman"/>
                <w:sz w:val="12"/>
                <w:szCs w:val="12"/>
                <w:lang w:val="en-US"/>
              </w:rPr>
            </w:pPr>
          </w:p>
        </w:tc>
        <w:tc>
          <w:tcPr>
            <w:tcW w:w="0" w:type="auto"/>
          </w:tcPr>
          <w:p w14:paraId="5FD099D4" w14:textId="77777777" w:rsidR="009A1971" w:rsidRPr="0059193C" w:rsidRDefault="009A1971" w:rsidP="009A1971">
            <w:pPr>
              <w:contextualSpacing/>
              <w:rPr>
                <w:rFonts w:eastAsia="Times New Roman"/>
                <w:sz w:val="12"/>
                <w:szCs w:val="12"/>
                <w:lang w:val="en-US"/>
              </w:rPr>
            </w:pPr>
          </w:p>
        </w:tc>
        <w:tc>
          <w:tcPr>
            <w:tcW w:w="0" w:type="auto"/>
          </w:tcPr>
          <w:p w14:paraId="60AA3BF2" w14:textId="77777777" w:rsidR="009A1971" w:rsidRPr="0059193C" w:rsidRDefault="009A1971" w:rsidP="009A1971">
            <w:pPr>
              <w:contextualSpacing/>
              <w:rPr>
                <w:rFonts w:eastAsia="Times New Roman"/>
                <w:sz w:val="12"/>
                <w:szCs w:val="12"/>
                <w:lang w:val="en-US"/>
              </w:rPr>
            </w:pPr>
          </w:p>
        </w:tc>
        <w:tc>
          <w:tcPr>
            <w:tcW w:w="0" w:type="auto"/>
          </w:tcPr>
          <w:p w14:paraId="7DCA9C43" w14:textId="77777777" w:rsidR="009A1971" w:rsidRPr="0059193C" w:rsidRDefault="009A1971" w:rsidP="009A1971">
            <w:pPr>
              <w:contextualSpacing/>
              <w:rPr>
                <w:rFonts w:eastAsia="Times New Roman"/>
                <w:sz w:val="12"/>
                <w:szCs w:val="12"/>
                <w:lang w:val="en-US"/>
              </w:rPr>
            </w:pPr>
          </w:p>
        </w:tc>
        <w:tc>
          <w:tcPr>
            <w:tcW w:w="0" w:type="auto"/>
          </w:tcPr>
          <w:p w14:paraId="60D99F03" w14:textId="77777777" w:rsidR="009A1971" w:rsidRPr="0059193C" w:rsidRDefault="009A1971" w:rsidP="009A1971">
            <w:pPr>
              <w:contextualSpacing/>
              <w:rPr>
                <w:rFonts w:eastAsia="Times New Roman"/>
                <w:sz w:val="12"/>
                <w:szCs w:val="12"/>
                <w:lang w:val="en-US"/>
              </w:rPr>
            </w:pPr>
          </w:p>
        </w:tc>
        <w:tc>
          <w:tcPr>
            <w:tcW w:w="0" w:type="auto"/>
          </w:tcPr>
          <w:p w14:paraId="17B62CDB" w14:textId="77777777" w:rsidR="009A1971" w:rsidRPr="0059193C" w:rsidRDefault="009A1971" w:rsidP="009A1971">
            <w:pPr>
              <w:contextualSpacing/>
              <w:rPr>
                <w:rFonts w:eastAsia="Times New Roman"/>
                <w:sz w:val="12"/>
                <w:szCs w:val="12"/>
                <w:lang w:val="en-US"/>
              </w:rPr>
            </w:pPr>
          </w:p>
        </w:tc>
        <w:tc>
          <w:tcPr>
            <w:tcW w:w="0" w:type="auto"/>
          </w:tcPr>
          <w:p w14:paraId="42E37D37" w14:textId="77777777" w:rsidR="009A1971" w:rsidRPr="0059193C" w:rsidRDefault="009A1971" w:rsidP="009A1971">
            <w:pPr>
              <w:contextualSpacing/>
              <w:rPr>
                <w:rFonts w:eastAsia="Times New Roman"/>
                <w:sz w:val="12"/>
                <w:szCs w:val="12"/>
                <w:lang w:val="en-US"/>
              </w:rPr>
            </w:pPr>
          </w:p>
        </w:tc>
        <w:tc>
          <w:tcPr>
            <w:tcW w:w="0" w:type="auto"/>
          </w:tcPr>
          <w:p w14:paraId="2C476E8A" w14:textId="77777777" w:rsidR="009A1971" w:rsidRPr="0059193C" w:rsidRDefault="009A1971" w:rsidP="009A1971">
            <w:pPr>
              <w:contextualSpacing/>
              <w:rPr>
                <w:rFonts w:eastAsia="Times New Roman"/>
                <w:sz w:val="12"/>
                <w:szCs w:val="12"/>
                <w:lang w:val="en-US"/>
              </w:rPr>
            </w:pPr>
          </w:p>
        </w:tc>
        <w:tc>
          <w:tcPr>
            <w:tcW w:w="0" w:type="auto"/>
          </w:tcPr>
          <w:p w14:paraId="4B686984" w14:textId="77777777" w:rsidR="009A1971" w:rsidRPr="0059193C" w:rsidRDefault="009A1971" w:rsidP="009A1971">
            <w:pPr>
              <w:contextualSpacing/>
              <w:rPr>
                <w:rFonts w:eastAsia="Times New Roman"/>
                <w:sz w:val="12"/>
                <w:szCs w:val="12"/>
                <w:lang w:val="en-US"/>
              </w:rPr>
            </w:pPr>
          </w:p>
        </w:tc>
        <w:tc>
          <w:tcPr>
            <w:tcW w:w="0" w:type="auto"/>
          </w:tcPr>
          <w:p w14:paraId="7FA4CE6E" w14:textId="77777777" w:rsidR="009A1971" w:rsidRPr="0059193C" w:rsidRDefault="009A1971" w:rsidP="009A1971">
            <w:pPr>
              <w:contextualSpacing/>
              <w:rPr>
                <w:rFonts w:eastAsia="Times New Roman"/>
                <w:sz w:val="12"/>
                <w:szCs w:val="12"/>
                <w:lang w:val="en-US"/>
              </w:rPr>
            </w:pPr>
          </w:p>
        </w:tc>
        <w:tc>
          <w:tcPr>
            <w:tcW w:w="0" w:type="auto"/>
          </w:tcPr>
          <w:p w14:paraId="70905E39" w14:textId="77777777" w:rsidR="009A1971" w:rsidRPr="0059193C" w:rsidRDefault="009A1971" w:rsidP="009A1971">
            <w:pPr>
              <w:contextualSpacing/>
              <w:rPr>
                <w:rFonts w:eastAsia="Times New Roman"/>
                <w:sz w:val="12"/>
                <w:szCs w:val="12"/>
                <w:lang w:val="en-US"/>
              </w:rPr>
            </w:pPr>
          </w:p>
        </w:tc>
        <w:tc>
          <w:tcPr>
            <w:tcW w:w="0" w:type="auto"/>
          </w:tcPr>
          <w:p w14:paraId="6D7BB21B" w14:textId="77777777" w:rsidR="009A1971" w:rsidRPr="0059193C" w:rsidRDefault="009A1971" w:rsidP="009A1971">
            <w:pPr>
              <w:contextualSpacing/>
              <w:rPr>
                <w:rFonts w:eastAsia="Times New Roman"/>
                <w:sz w:val="12"/>
                <w:szCs w:val="12"/>
                <w:lang w:val="en-US"/>
              </w:rPr>
            </w:pPr>
          </w:p>
        </w:tc>
        <w:tc>
          <w:tcPr>
            <w:tcW w:w="0" w:type="auto"/>
          </w:tcPr>
          <w:p w14:paraId="3D6CAA53" w14:textId="243A4C05"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0CCEF704" w14:textId="6B830FE4"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7AE70527" w14:textId="1E0580E3"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0BBDABEC" w14:textId="542E3D09"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06792EDE" w14:textId="0CE8616F"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72079B9D" w14:textId="49EE86A9"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28E9D33E" w14:textId="5EB0E918"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2D59B915" w14:textId="43EB268B"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661E2003" w14:textId="2F3280C2"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2CBEF493" w14:textId="3F825949"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34B96AF1" w14:textId="06A811F3"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c>
          <w:tcPr>
            <w:tcW w:w="0" w:type="auto"/>
          </w:tcPr>
          <w:p w14:paraId="48487A97" w14:textId="78C5553D" w:rsidR="009A1971" w:rsidRPr="0059193C" w:rsidRDefault="009A1971" w:rsidP="009A1971">
            <w:pPr>
              <w:contextualSpacing/>
              <w:rPr>
                <w:rFonts w:eastAsia="Times New Roman"/>
                <w:sz w:val="12"/>
                <w:szCs w:val="12"/>
                <w:lang w:val="en-US"/>
              </w:rPr>
            </w:pPr>
            <w:r>
              <w:rPr>
                <w:rFonts w:eastAsia="Times New Roman"/>
                <w:sz w:val="12"/>
                <w:szCs w:val="12"/>
                <w:lang w:val="en-US"/>
              </w:rPr>
              <w:t>x</w:t>
            </w:r>
          </w:p>
        </w:tc>
      </w:tr>
      <w:tr w:rsidR="00731038" w:rsidRPr="009A1971" w14:paraId="57707645" w14:textId="77777777" w:rsidTr="006A3598">
        <w:tc>
          <w:tcPr>
            <w:tcW w:w="0" w:type="auto"/>
          </w:tcPr>
          <w:p w14:paraId="7B0F010F" w14:textId="747BBC43" w:rsidR="00731038" w:rsidRPr="00291495" w:rsidRDefault="00731038" w:rsidP="00731038">
            <w:pPr>
              <w:contextualSpacing/>
              <w:rPr>
                <w:rFonts w:eastAsia="Times New Roman"/>
                <w:sz w:val="16"/>
                <w:szCs w:val="16"/>
                <w:lang w:val="en-US"/>
              </w:rPr>
            </w:pPr>
            <w:r w:rsidRPr="009A1971">
              <w:rPr>
                <w:rFonts w:eastAsia="Times New Roman"/>
                <w:sz w:val="16"/>
                <w:szCs w:val="16"/>
                <w:lang w:val="en-US"/>
              </w:rPr>
              <w:t>2.1.1 Metabarcoding of midge larvae in stored environmental samples</w:t>
            </w:r>
          </w:p>
        </w:tc>
        <w:tc>
          <w:tcPr>
            <w:tcW w:w="0" w:type="auto"/>
          </w:tcPr>
          <w:p w14:paraId="09A89B62" w14:textId="4AD85905"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245DA6B1" w14:textId="68DBFDA4"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7D08E99" w14:textId="5A9E5AD6"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56FB4332" w14:textId="080FB0EB"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004DB72D" w14:textId="5D02CD6F"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4078DCF0" w14:textId="4F8FFFA7"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77C0C7BD" w14:textId="624F8BD2"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9BBA31C" w14:textId="20B3F58C"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6E6D2FFA" w14:textId="32DFB1CF"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6DD67C9C" w14:textId="4AB523A5"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58775100" w14:textId="22255BCB"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746B4F3A" w14:textId="0E3F2EF9"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53CB694B" w14:textId="77777777" w:rsidR="00731038" w:rsidRPr="0059193C" w:rsidRDefault="00731038" w:rsidP="00731038">
            <w:pPr>
              <w:contextualSpacing/>
              <w:rPr>
                <w:rFonts w:eastAsia="Times New Roman"/>
                <w:sz w:val="12"/>
                <w:szCs w:val="12"/>
                <w:lang w:val="en-US"/>
              </w:rPr>
            </w:pPr>
          </w:p>
        </w:tc>
        <w:tc>
          <w:tcPr>
            <w:tcW w:w="0" w:type="auto"/>
          </w:tcPr>
          <w:p w14:paraId="3D933A96" w14:textId="77777777" w:rsidR="00731038" w:rsidRPr="0059193C" w:rsidRDefault="00731038" w:rsidP="00731038">
            <w:pPr>
              <w:contextualSpacing/>
              <w:rPr>
                <w:rFonts w:eastAsia="Times New Roman"/>
                <w:sz w:val="12"/>
                <w:szCs w:val="12"/>
                <w:lang w:val="en-US"/>
              </w:rPr>
            </w:pPr>
          </w:p>
        </w:tc>
        <w:tc>
          <w:tcPr>
            <w:tcW w:w="0" w:type="auto"/>
          </w:tcPr>
          <w:p w14:paraId="543B6C40" w14:textId="77777777" w:rsidR="00731038" w:rsidRPr="0059193C" w:rsidRDefault="00731038" w:rsidP="00731038">
            <w:pPr>
              <w:contextualSpacing/>
              <w:rPr>
                <w:rFonts w:eastAsia="Times New Roman"/>
                <w:sz w:val="12"/>
                <w:szCs w:val="12"/>
                <w:lang w:val="en-US"/>
              </w:rPr>
            </w:pPr>
          </w:p>
        </w:tc>
        <w:tc>
          <w:tcPr>
            <w:tcW w:w="0" w:type="auto"/>
          </w:tcPr>
          <w:p w14:paraId="06B4B256" w14:textId="77777777" w:rsidR="00731038" w:rsidRPr="0059193C" w:rsidRDefault="00731038" w:rsidP="00731038">
            <w:pPr>
              <w:contextualSpacing/>
              <w:rPr>
                <w:rFonts w:eastAsia="Times New Roman"/>
                <w:sz w:val="12"/>
                <w:szCs w:val="12"/>
                <w:lang w:val="en-US"/>
              </w:rPr>
            </w:pPr>
          </w:p>
        </w:tc>
        <w:tc>
          <w:tcPr>
            <w:tcW w:w="0" w:type="auto"/>
          </w:tcPr>
          <w:p w14:paraId="5D2A53F9" w14:textId="77777777" w:rsidR="00731038" w:rsidRPr="0059193C" w:rsidRDefault="00731038" w:rsidP="00731038">
            <w:pPr>
              <w:contextualSpacing/>
              <w:rPr>
                <w:rFonts w:eastAsia="Times New Roman"/>
                <w:sz w:val="12"/>
                <w:szCs w:val="12"/>
                <w:lang w:val="en-US"/>
              </w:rPr>
            </w:pPr>
          </w:p>
        </w:tc>
        <w:tc>
          <w:tcPr>
            <w:tcW w:w="0" w:type="auto"/>
          </w:tcPr>
          <w:p w14:paraId="3BE46348" w14:textId="77777777" w:rsidR="00731038" w:rsidRPr="0059193C" w:rsidRDefault="00731038" w:rsidP="00731038">
            <w:pPr>
              <w:contextualSpacing/>
              <w:rPr>
                <w:rFonts w:eastAsia="Times New Roman"/>
                <w:sz w:val="12"/>
                <w:szCs w:val="12"/>
                <w:lang w:val="en-US"/>
              </w:rPr>
            </w:pPr>
          </w:p>
        </w:tc>
        <w:tc>
          <w:tcPr>
            <w:tcW w:w="0" w:type="auto"/>
          </w:tcPr>
          <w:p w14:paraId="43C1833E" w14:textId="3DCE112D"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71D4C34D" w14:textId="2575C796"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0A5562C1" w14:textId="32768FF9"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08BA2A4F" w14:textId="097E0C11"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68F5C1E8" w14:textId="43A19C07"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71CDDBD" w14:textId="29EB86B2"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69736A2F" w14:textId="77777777" w:rsidR="00731038" w:rsidRPr="0059193C" w:rsidRDefault="00731038" w:rsidP="00731038">
            <w:pPr>
              <w:contextualSpacing/>
              <w:rPr>
                <w:rFonts w:eastAsia="Times New Roman"/>
                <w:sz w:val="12"/>
                <w:szCs w:val="12"/>
                <w:lang w:val="en-US"/>
              </w:rPr>
            </w:pPr>
          </w:p>
        </w:tc>
        <w:tc>
          <w:tcPr>
            <w:tcW w:w="0" w:type="auto"/>
          </w:tcPr>
          <w:p w14:paraId="0BBD74B4" w14:textId="77777777" w:rsidR="00731038" w:rsidRPr="0059193C" w:rsidRDefault="00731038" w:rsidP="00731038">
            <w:pPr>
              <w:contextualSpacing/>
              <w:rPr>
                <w:rFonts w:eastAsia="Times New Roman"/>
                <w:sz w:val="12"/>
                <w:szCs w:val="12"/>
                <w:lang w:val="en-US"/>
              </w:rPr>
            </w:pPr>
          </w:p>
        </w:tc>
        <w:tc>
          <w:tcPr>
            <w:tcW w:w="0" w:type="auto"/>
          </w:tcPr>
          <w:p w14:paraId="7E32D8E1" w14:textId="77777777" w:rsidR="00731038" w:rsidRPr="0059193C" w:rsidRDefault="00731038" w:rsidP="00731038">
            <w:pPr>
              <w:contextualSpacing/>
              <w:rPr>
                <w:rFonts w:eastAsia="Times New Roman"/>
                <w:sz w:val="12"/>
                <w:szCs w:val="12"/>
                <w:lang w:val="en-US"/>
              </w:rPr>
            </w:pPr>
          </w:p>
        </w:tc>
        <w:tc>
          <w:tcPr>
            <w:tcW w:w="0" w:type="auto"/>
          </w:tcPr>
          <w:p w14:paraId="7FB7387B" w14:textId="77777777" w:rsidR="00731038" w:rsidRPr="0059193C" w:rsidRDefault="00731038" w:rsidP="00731038">
            <w:pPr>
              <w:contextualSpacing/>
              <w:rPr>
                <w:rFonts w:eastAsia="Times New Roman"/>
                <w:sz w:val="12"/>
                <w:szCs w:val="12"/>
                <w:lang w:val="en-US"/>
              </w:rPr>
            </w:pPr>
          </w:p>
        </w:tc>
        <w:tc>
          <w:tcPr>
            <w:tcW w:w="0" w:type="auto"/>
          </w:tcPr>
          <w:p w14:paraId="32FEB38E" w14:textId="77777777" w:rsidR="00731038" w:rsidRPr="0059193C" w:rsidRDefault="00731038" w:rsidP="00731038">
            <w:pPr>
              <w:contextualSpacing/>
              <w:rPr>
                <w:rFonts w:eastAsia="Times New Roman"/>
                <w:sz w:val="12"/>
                <w:szCs w:val="12"/>
                <w:lang w:val="en-US"/>
              </w:rPr>
            </w:pPr>
          </w:p>
        </w:tc>
        <w:tc>
          <w:tcPr>
            <w:tcW w:w="0" w:type="auto"/>
          </w:tcPr>
          <w:p w14:paraId="703B2593" w14:textId="77777777" w:rsidR="00731038" w:rsidRPr="0059193C" w:rsidRDefault="00731038" w:rsidP="00731038">
            <w:pPr>
              <w:contextualSpacing/>
              <w:rPr>
                <w:rFonts w:eastAsia="Times New Roman"/>
                <w:sz w:val="12"/>
                <w:szCs w:val="12"/>
                <w:lang w:val="en-US"/>
              </w:rPr>
            </w:pPr>
          </w:p>
        </w:tc>
        <w:tc>
          <w:tcPr>
            <w:tcW w:w="0" w:type="auto"/>
          </w:tcPr>
          <w:p w14:paraId="281D7430" w14:textId="77777777" w:rsidR="00731038" w:rsidRPr="0059193C" w:rsidRDefault="00731038" w:rsidP="00731038">
            <w:pPr>
              <w:contextualSpacing/>
              <w:rPr>
                <w:rFonts w:eastAsia="Times New Roman"/>
                <w:sz w:val="12"/>
                <w:szCs w:val="12"/>
                <w:lang w:val="en-US"/>
              </w:rPr>
            </w:pPr>
          </w:p>
        </w:tc>
        <w:tc>
          <w:tcPr>
            <w:tcW w:w="0" w:type="auto"/>
          </w:tcPr>
          <w:p w14:paraId="0CFF0B9D" w14:textId="77777777" w:rsidR="00731038" w:rsidRPr="0059193C" w:rsidRDefault="00731038" w:rsidP="00731038">
            <w:pPr>
              <w:contextualSpacing/>
              <w:rPr>
                <w:rFonts w:eastAsia="Times New Roman"/>
                <w:sz w:val="12"/>
                <w:szCs w:val="12"/>
                <w:lang w:val="en-US"/>
              </w:rPr>
            </w:pPr>
          </w:p>
        </w:tc>
        <w:tc>
          <w:tcPr>
            <w:tcW w:w="0" w:type="auto"/>
          </w:tcPr>
          <w:p w14:paraId="2F6D4606" w14:textId="77777777" w:rsidR="00731038" w:rsidRPr="0059193C" w:rsidRDefault="00731038" w:rsidP="00731038">
            <w:pPr>
              <w:contextualSpacing/>
              <w:rPr>
                <w:rFonts w:eastAsia="Times New Roman"/>
                <w:sz w:val="12"/>
                <w:szCs w:val="12"/>
                <w:lang w:val="en-US"/>
              </w:rPr>
            </w:pPr>
          </w:p>
        </w:tc>
        <w:tc>
          <w:tcPr>
            <w:tcW w:w="0" w:type="auto"/>
          </w:tcPr>
          <w:p w14:paraId="0E2432AB" w14:textId="77777777" w:rsidR="00731038" w:rsidRPr="0059193C" w:rsidRDefault="00731038" w:rsidP="00731038">
            <w:pPr>
              <w:contextualSpacing/>
              <w:rPr>
                <w:rFonts w:eastAsia="Times New Roman"/>
                <w:sz w:val="12"/>
                <w:szCs w:val="12"/>
                <w:lang w:val="en-US"/>
              </w:rPr>
            </w:pPr>
          </w:p>
        </w:tc>
        <w:tc>
          <w:tcPr>
            <w:tcW w:w="0" w:type="auto"/>
          </w:tcPr>
          <w:p w14:paraId="1DB87F79" w14:textId="77777777" w:rsidR="00731038" w:rsidRPr="0059193C" w:rsidRDefault="00731038" w:rsidP="00731038">
            <w:pPr>
              <w:contextualSpacing/>
              <w:rPr>
                <w:rFonts w:eastAsia="Times New Roman"/>
                <w:sz w:val="12"/>
                <w:szCs w:val="12"/>
                <w:lang w:val="en-US"/>
              </w:rPr>
            </w:pPr>
          </w:p>
        </w:tc>
        <w:tc>
          <w:tcPr>
            <w:tcW w:w="0" w:type="auto"/>
          </w:tcPr>
          <w:p w14:paraId="49FF0505" w14:textId="77777777" w:rsidR="00731038" w:rsidRPr="0059193C" w:rsidRDefault="00731038" w:rsidP="00731038">
            <w:pPr>
              <w:contextualSpacing/>
              <w:rPr>
                <w:rFonts w:eastAsia="Times New Roman"/>
                <w:sz w:val="12"/>
                <w:szCs w:val="12"/>
                <w:lang w:val="en-US"/>
              </w:rPr>
            </w:pPr>
          </w:p>
        </w:tc>
      </w:tr>
      <w:tr w:rsidR="00731038" w:rsidRPr="009A1971" w14:paraId="75F5A9AB" w14:textId="77777777" w:rsidTr="006A3598">
        <w:tc>
          <w:tcPr>
            <w:tcW w:w="0" w:type="auto"/>
          </w:tcPr>
          <w:p w14:paraId="14954D0B" w14:textId="3706430D" w:rsidR="00731038" w:rsidRPr="00291495" w:rsidRDefault="00731038" w:rsidP="00731038">
            <w:pPr>
              <w:contextualSpacing/>
              <w:rPr>
                <w:rFonts w:eastAsia="Times New Roman"/>
                <w:sz w:val="16"/>
                <w:szCs w:val="16"/>
                <w:lang w:val="en-US"/>
              </w:rPr>
            </w:pPr>
            <w:r w:rsidRPr="009A1971">
              <w:rPr>
                <w:rFonts w:eastAsia="Times New Roman"/>
                <w:sz w:val="16"/>
                <w:szCs w:val="16"/>
                <w:lang w:val="en-US"/>
              </w:rPr>
              <w:t>2.1.2 Additional sampling (adult midges &amp; larvae)</w:t>
            </w:r>
          </w:p>
        </w:tc>
        <w:tc>
          <w:tcPr>
            <w:tcW w:w="0" w:type="auto"/>
          </w:tcPr>
          <w:p w14:paraId="3EB94AFB" w14:textId="77777777" w:rsidR="00731038" w:rsidRPr="0059193C" w:rsidRDefault="00731038" w:rsidP="00731038">
            <w:pPr>
              <w:contextualSpacing/>
              <w:rPr>
                <w:rFonts w:eastAsia="Times New Roman"/>
                <w:sz w:val="12"/>
                <w:szCs w:val="12"/>
                <w:lang w:val="en-US"/>
              </w:rPr>
            </w:pPr>
          </w:p>
        </w:tc>
        <w:tc>
          <w:tcPr>
            <w:tcW w:w="0" w:type="auto"/>
          </w:tcPr>
          <w:p w14:paraId="657E4A8F" w14:textId="77777777" w:rsidR="00731038" w:rsidRPr="0059193C" w:rsidRDefault="00731038" w:rsidP="00731038">
            <w:pPr>
              <w:contextualSpacing/>
              <w:rPr>
                <w:rFonts w:eastAsia="Times New Roman"/>
                <w:sz w:val="12"/>
                <w:szCs w:val="12"/>
                <w:lang w:val="en-US"/>
              </w:rPr>
            </w:pPr>
          </w:p>
        </w:tc>
        <w:tc>
          <w:tcPr>
            <w:tcW w:w="0" w:type="auto"/>
          </w:tcPr>
          <w:p w14:paraId="38FF45D0" w14:textId="77777777" w:rsidR="00731038" w:rsidRPr="0059193C" w:rsidRDefault="00731038" w:rsidP="00731038">
            <w:pPr>
              <w:contextualSpacing/>
              <w:rPr>
                <w:rFonts w:eastAsia="Times New Roman"/>
                <w:sz w:val="12"/>
                <w:szCs w:val="12"/>
                <w:lang w:val="en-US"/>
              </w:rPr>
            </w:pPr>
          </w:p>
        </w:tc>
        <w:tc>
          <w:tcPr>
            <w:tcW w:w="0" w:type="auto"/>
          </w:tcPr>
          <w:p w14:paraId="34260BB0" w14:textId="77777777" w:rsidR="00731038" w:rsidRPr="0059193C" w:rsidRDefault="00731038" w:rsidP="00731038">
            <w:pPr>
              <w:contextualSpacing/>
              <w:rPr>
                <w:rFonts w:eastAsia="Times New Roman"/>
                <w:sz w:val="12"/>
                <w:szCs w:val="12"/>
                <w:lang w:val="en-US"/>
              </w:rPr>
            </w:pPr>
          </w:p>
        </w:tc>
        <w:tc>
          <w:tcPr>
            <w:tcW w:w="0" w:type="auto"/>
          </w:tcPr>
          <w:p w14:paraId="329B3196" w14:textId="77777777" w:rsidR="00731038" w:rsidRPr="0059193C" w:rsidRDefault="00731038" w:rsidP="00731038">
            <w:pPr>
              <w:contextualSpacing/>
              <w:rPr>
                <w:rFonts w:eastAsia="Times New Roman"/>
                <w:sz w:val="12"/>
                <w:szCs w:val="12"/>
                <w:lang w:val="en-US"/>
              </w:rPr>
            </w:pPr>
          </w:p>
        </w:tc>
        <w:tc>
          <w:tcPr>
            <w:tcW w:w="0" w:type="auto"/>
          </w:tcPr>
          <w:p w14:paraId="06CA0862" w14:textId="77777777" w:rsidR="00731038" w:rsidRPr="0059193C" w:rsidRDefault="00731038" w:rsidP="00731038">
            <w:pPr>
              <w:contextualSpacing/>
              <w:rPr>
                <w:rFonts w:eastAsia="Times New Roman"/>
                <w:sz w:val="12"/>
                <w:szCs w:val="12"/>
                <w:lang w:val="en-US"/>
              </w:rPr>
            </w:pPr>
          </w:p>
        </w:tc>
        <w:tc>
          <w:tcPr>
            <w:tcW w:w="0" w:type="auto"/>
          </w:tcPr>
          <w:p w14:paraId="0FB0569F" w14:textId="4B9B1F73"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7AF7BC05" w14:textId="19124EE1"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0CF4F6BE" w14:textId="77777777" w:rsidR="00731038" w:rsidRPr="0059193C" w:rsidRDefault="00731038" w:rsidP="00731038">
            <w:pPr>
              <w:contextualSpacing/>
              <w:rPr>
                <w:rFonts w:eastAsia="Times New Roman"/>
                <w:sz w:val="12"/>
                <w:szCs w:val="12"/>
                <w:lang w:val="en-US"/>
              </w:rPr>
            </w:pPr>
          </w:p>
        </w:tc>
        <w:tc>
          <w:tcPr>
            <w:tcW w:w="0" w:type="auto"/>
          </w:tcPr>
          <w:p w14:paraId="2CAA924B" w14:textId="77777777" w:rsidR="00731038" w:rsidRPr="0059193C" w:rsidRDefault="00731038" w:rsidP="00731038">
            <w:pPr>
              <w:contextualSpacing/>
              <w:rPr>
                <w:rFonts w:eastAsia="Times New Roman"/>
                <w:sz w:val="12"/>
                <w:szCs w:val="12"/>
                <w:lang w:val="en-US"/>
              </w:rPr>
            </w:pPr>
          </w:p>
        </w:tc>
        <w:tc>
          <w:tcPr>
            <w:tcW w:w="0" w:type="auto"/>
          </w:tcPr>
          <w:p w14:paraId="26BB14B9" w14:textId="77777777" w:rsidR="00731038" w:rsidRPr="0059193C" w:rsidRDefault="00731038" w:rsidP="00731038">
            <w:pPr>
              <w:contextualSpacing/>
              <w:rPr>
                <w:rFonts w:eastAsia="Times New Roman"/>
                <w:sz w:val="12"/>
                <w:szCs w:val="12"/>
                <w:lang w:val="en-US"/>
              </w:rPr>
            </w:pPr>
          </w:p>
        </w:tc>
        <w:tc>
          <w:tcPr>
            <w:tcW w:w="0" w:type="auto"/>
          </w:tcPr>
          <w:p w14:paraId="7216D000" w14:textId="77777777" w:rsidR="00731038" w:rsidRPr="0059193C" w:rsidRDefault="00731038" w:rsidP="00731038">
            <w:pPr>
              <w:contextualSpacing/>
              <w:rPr>
                <w:rFonts w:eastAsia="Times New Roman"/>
                <w:sz w:val="12"/>
                <w:szCs w:val="12"/>
                <w:lang w:val="en-US"/>
              </w:rPr>
            </w:pPr>
          </w:p>
        </w:tc>
        <w:tc>
          <w:tcPr>
            <w:tcW w:w="0" w:type="auto"/>
          </w:tcPr>
          <w:p w14:paraId="7036852F" w14:textId="77777777" w:rsidR="00731038" w:rsidRPr="0059193C" w:rsidRDefault="00731038" w:rsidP="00731038">
            <w:pPr>
              <w:contextualSpacing/>
              <w:rPr>
                <w:rFonts w:eastAsia="Times New Roman"/>
                <w:sz w:val="12"/>
                <w:szCs w:val="12"/>
                <w:lang w:val="en-US"/>
              </w:rPr>
            </w:pPr>
          </w:p>
        </w:tc>
        <w:tc>
          <w:tcPr>
            <w:tcW w:w="0" w:type="auto"/>
          </w:tcPr>
          <w:p w14:paraId="76A05F92" w14:textId="77777777" w:rsidR="00731038" w:rsidRPr="0059193C" w:rsidRDefault="00731038" w:rsidP="00731038">
            <w:pPr>
              <w:contextualSpacing/>
              <w:rPr>
                <w:rFonts w:eastAsia="Times New Roman"/>
                <w:sz w:val="12"/>
                <w:szCs w:val="12"/>
                <w:lang w:val="en-US"/>
              </w:rPr>
            </w:pPr>
          </w:p>
        </w:tc>
        <w:tc>
          <w:tcPr>
            <w:tcW w:w="0" w:type="auto"/>
          </w:tcPr>
          <w:p w14:paraId="017F5BDB" w14:textId="77777777" w:rsidR="00731038" w:rsidRPr="0059193C" w:rsidRDefault="00731038" w:rsidP="00731038">
            <w:pPr>
              <w:contextualSpacing/>
              <w:rPr>
                <w:rFonts w:eastAsia="Times New Roman"/>
                <w:sz w:val="12"/>
                <w:szCs w:val="12"/>
                <w:lang w:val="en-US"/>
              </w:rPr>
            </w:pPr>
          </w:p>
        </w:tc>
        <w:tc>
          <w:tcPr>
            <w:tcW w:w="0" w:type="auto"/>
          </w:tcPr>
          <w:p w14:paraId="0DF37EC2" w14:textId="77777777" w:rsidR="00731038" w:rsidRPr="0059193C" w:rsidRDefault="00731038" w:rsidP="00731038">
            <w:pPr>
              <w:contextualSpacing/>
              <w:rPr>
                <w:rFonts w:eastAsia="Times New Roman"/>
                <w:sz w:val="12"/>
                <w:szCs w:val="12"/>
                <w:lang w:val="en-US"/>
              </w:rPr>
            </w:pPr>
          </w:p>
        </w:tc>
        <w:tc>
          <w:tcPr>
            <w:tcW w:w="0" w:type="auto"/>
          </w:tcPr>
          <w:p w14:paraId="515293AC" w14:textId="77777777" w:rsidR="00731038" w:rsidRPr="0059193C" w:rsidRDefault="00731038" w:rsidP="00731038">
            <w:pPr>
              <w:contextualSpacing/>
              <w:rPr>
                <w:rFonts w:eastAsia="Times New Roman"/>
                <w:sz w:val="12"/>
                <w:szCs w:val="12"/>
                <w:lang w:val="en-US"/>
              </w:rPr>
            </w:pPr>
          </w:p>
        </w:tc>
        <w:tc>
          <w:tcPr>
            <w:tcW w:w="0" w:type="auto"/>
          </w:tcPr>
          <w:p w14:paraId="67F7FF7E" w14:textId="77777777" w:rsidR="00731038" w:rsidRPr="0059193C" w:rsidRDefault="00731038" w:rsidP="00731038">
            <w:pPr>
              <w:contextualSpacing/>
              <w:rPr>
                <w:rFonts w:eastAsia="Times New Roman"/>
                <w:sz w:val="12"/>
                <w:szCs w:val="12"/>
                <w:lang w:val="en-US"/>
              </w:rPr>
            </w:pPr>
          </w:p>
        </w:tc>
        <w:tc>
          <w:tcPr>
            <w:tcW w:w="0" w:type="auto"/>
          </w:tcPr>
          <w:p w14:paraId="30116A61" w14:textId="6E68C7E1"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272ACA68" w14:textId="44C90124"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2FA3AFFB" w14:textId="77777777" w:rsidR="00731038" w:rsidRPr="0059193C" w:rsidRDefault="00731038" w:rsidP="00731038">
            <w:pPr>
              <w:contextualSpacing/>
              <w:rPr>
                <w:rFonts w:eastAsia="Times New Roman"/>
                <w:sz w:val="12"/>
                <w:szCs w:val="12"/>
                <w:lang w:val="en-US"/>
              </w:rPr>
            </w:pPr>
          </w:p>
        </w:tc>
        <w:tc>
          <w:tcPr>
            <w:tcW w:w="0" w:type="auto"/>
          </w:tcPr>
          <w:p w14:paraId="35A2EC80" w14:textId="77777777" w:rsidR="00731038" w:rsidRPr="0059193C" w:rsidRDefault="00731038" w:rsidP="00731038">
            <w:pPr>
              <w:contextualSpacing/>
              <w:rPr>
                <w:rFonts w:eastAsia="Times New Roman"/>
                <w:sz w:val="12"/>
                <w:szCs w:val="12"/>
                <w:lang w:val="en-US"/>
              </w:rPr>
            </w:pPr>
          </w:p>
        </w:tc>
        <w:tc>
          <w:tcPr>
            <w:tcW w:w="0" w:type="auto"/>
          </w:tcPr>
          <w:p w14:paraId="4657CCCE" w14:textId="77777777" w:rsidR="00731038" w:rsidRPr="0059193C" w:rsidRDefault="00731038" w:rsidP="00731038">
            <w:pPr>
              <w:contextualSpacing/>
              <w:rPr>
                <w:rFonts w:eastAsia="Times New Roman"/>
                <w:sz w:val="12"/>
                <w:szCs w:val="12"/>
                <w:lang w:val="en-US"/>
              </w:rPr>
            </w:pPr>
          </w:p>
        </w:tc>
        <w:tc>
          <w:tcPr>
            <w:tcW w:w="0" w:type="auto"/>
          </w:tcPr>
          <w:p w14:paraId="3158E0AA" w14:textId="77777777" w:rsidR="00731038" w:rsidRPr="0059193C" w:rsidRDefault="00731038" w:rsidP="00731038">
            <w:pPr>
              <w:contextualSpacing/>
              <w:rPr>
                <w:rFonts w:eastAsia="Times New Roman"/>
                <w:sz w:val="12"/>
                <w:szCs w:val="12"/>
                <w:lang w:val="en-US"/>
              </w:rPr>
            </w:pPr>
          </w:p>
        </w:tc>
        <w:tc>
          <w:tcPr>
            <w:tcW w:w="0" w:type="auto"/>
          </w:tcPr>
          <w:p w14:paraId="39AFADD4" w14:textId="77777777" w:rsidR="00731038" w:rsidRPr="0059193C" w:rsidRDefault="00731038" w:rsidP="00731038">
            <w:pPr>
              <w:contextualSpacing/>
              <w:rPr>
                <w:rFonts w:eastAsia="Times New Roman"/>
                <w:sz w:val="12"/>
                <w:szCs w:val="12"/>
                <w:lang w:val="en-US"/>
              </w:rPr>
            </w:pPr>
          </w:p>
        </w:tc>
        <w:tc>
          <w:tcPr>
            <w:tcW w:w="0" w:type="auto"/>
          </w:tcPr>
          <w:p w14:paraId="23AC7037" w14:textId="77777777" w:rsidR="00731038" w:rsidRPr="0059193C" w:rsidRDefault="00731038" w:rsidP="00731038">
            <w:pPr>
              <w:contextualSpacing/>
              <w:rPr>
                <w:rFonts w:eastAsia="Times New Roman"/>
                <w:sz w:val="12"/>
                <w:szCs w:val="12"/>
                <w:lang w:val="en-US"/>
              </w:rPr>
            </w:pPr>
          </w:p>
        </w:tc>
        <w:tc>
          <w:tcPr>
            <w:tcW w:w="0" w:type="auto"/>
          </w:tcPr>
          <w:p w14:paraId="2959AB6C" w14:textId="77777777" w:rsidR="00731038" w:rsidRPr="0059193C" w:rsidRDefault="00731038" w:rsidP="00731038">
            <w:pPr>
              <w:contextualSpacing/>
              <w:rPr>
                <w:rFonts w:eastAsia="Times New Roman"/>
                <w:sz w:val="12"/>
                <w:szCs w:val="12"/>
                <w:lang w:val="en-US"/>
              </w:rPr>
            </w:pPr>
          </w:p>
        </w:tc>
        <w:tc>
          <w:tcPr>
            <w:tcW w:w="0" w:type="auto"/>
          </w:tcPr>
          <w:p w14:paraId="701225F9" w14:textId="77777777" w:rsidR="00731038" w:rsidRPr="0059193C" w:rsidRDefault="00731038" w:rsidP="00731038">
            <w:pPr>
              <w:contextualSpacing/>
              <w:rPr>
                <w:rFonts w:eastAsia="Times New Roman"/>
                <w:sz w:val="12"/>
                <w:szCs w:val="12"/>
                <w:lang w:val="en-US"/>
              </w:rPr>
            </w:pPr>
          </w:p>
        </w:tc>
        <w:tc>
          <w:tcPr>
            <w:tcW w:w="0" w:type="auto"/>
          </w:tcPr>
          <w:p w14:paraId="0347B633" w14:textId="77777777" w:rsidR="00731038" w:rsidRPr="0059193C" w:rsidRDefault="00731038" w:rsidP="00731038">
            <w:pPr>
              <w:contextualSpacing/>
              <w:rPr>
                <w:rFonts w:eastAsia="Times New Roman"/>
                <w:sz w:val="12"/>
                <w:szCs w:val="12"/>
                <w:lang w:val="en-US"/>
              </w:rPr>
            </w:pPr>
          </w:p>
        </w:tc>
        <w:tc>
          <w:tcPr>
            <w:tcW w:w="0" w:type="auto"/>
          </w:tcPr>
          <w:p w14:paraId="71257600" w14:textId="77777777" w:rsidR="00731038" w:rsidRPr="0059193C" w:rsidRDefault="00731038" w:rsidP="00731038">
            <w:pPr>
              <w:contextualSpacing/>
              <w:rPr>
                <w:rFonts w:eastAsia="Times New Roman"/>
                <w:sz w:val="12"/>
                <w:szCs w:val="12"/>
                <w:lang w:val="en-US"/>
              </w:rPr>
            </w:pPr>
          </w:p>
        </w:tc>
        <w:tc>
          <w:tcPr>
            <w:tcW w:w="0" w:type="auto"/>
          </w:tcPr>
          <w:p w14:paraId="452CD60A" w14:textId="77777777" w:rsidR="00731038" w:rsidRPr="0059193C" w:rsidRDefault="00731038" w:rsidP="00731038">
            <w:pPr>
              <w:contextualSpacing/>
              <w:rPr>
                <w:rFonts w:eastAsia="Times New Roman"/>
                <w:sz w:val="12"/>
                <w:szCs w:val="12"/>
                <w:lang w:val="en-US"/>
              </w:rPr>
            </w:pPr>
          </w:p>
        </w:tc>
        <w:tc>
          <w:tcPr>
            <w:tcW w:w="0" w:type="auto"/>
          </w:tcPr>
          <w:p w14:paraId="641C07BC" w14:textId="77777777" w:rsidR="00731038" w:rsidRPr="0059193C" w:rsidRDefault="00731038" w:rsidP="00731038">
            <w:pPr>
              <w:contextualSpacing/>
              <w:rPr>
                <w:rFonts w:eastAsia="Times New Roman"/>
                <w:sz w:val="12"/>
                <w:szCs w:val="12"/>
                <w:lang w:val="en-US"/>
              </w:rPr>
            </w:pPr>
          </w:p>
        </w:tc>
        <w:tc>
          <w:tcPr>
            <w:tcW w:w="0" w:type="auto"/>
          </w:tcPr>
          <w:p w14:paraId="2261A9CA" w14:textId="77777777" w:rsidR="00731038" w:rsidRPr="0059193C" w:rsidRDefault="00731038" w:rsidP="00731038">
            <w:pPr>
              <w:contextualSpacing/>
              <w:rPr>
                <w:rFonts w:eastAsia="Times New Roman"/>
                <w:sz w:val="12"/>
                <w:szCs w:val="12"/>
                <w:lang w:val="en-US"/>
              </w:rPr>
            </w:pPr>
          </w:p>
        </w:tc>
        <w:tc>
          <w:tcPr>
            <w:tcW w:w="0" w:type="auto"/>
          </w:tcPr>
          <w:p w14:paraId="17BB72D7" w14:textId="77777777" w:rsidR="00731038" w:rsidRPr="0059193C" w:rsidRDefault="00731038" w:rsidP="00731038">
            <w:pPr>
              <w:contextualSpacing/>
              <w:rPr>
                <w:rFonts w:eastAsia="Times New Roman"/>
                <w:sz w:val="12"/>
                <w:szCs w:val="12"/>
                <w:lang w:val="en-US"/>
              </w:rPr>
            </w:pPr>
          </w:p>
        </w:tc>
        <w:tc>
          <w:tcPr>
            <w:tcW w:w="0" w:type="auto"/>
          </w:tcPr>
          <w:p w14:paraId="0D316E63" w14:textId="77777777" w:rsidR="00731038" w:rsidRPr="0059193C" w:rsidRDefault="00731038" w:rsidP="00731038">
            <w:pPr>
              <w:contextualSpacing/>
              <w:rPr>
                <w:rFonts w:eastAsia="Times New Roman"/>
                <w:sz w:val="12"/>
                <w:szCs w:val="12"/>
                <w:lang w:val="en-US"/>
              </w:rPr>
            </w:pPr>
          </w:p>
        </w:tc>
        <w:tc>
          <w:tcPr>
            <w:tcW w:w="0" w:type="auto"/>
          </w:tcPr>
          <w:p w14:paraId="3C647BFF" w14:textId="77777777" w:rsidR="00731038" w:rsidRPr="0059193C" w:rsidRDefault="00731038" w:rsidP="00731038">
            <w:pPr>
              <w:contextualSpacing/>
              <w:rPr>
                <w:rFonts w:eastAsia="Times New Roman"/>
                <w:sz w:val="12"/>
                <w:szCs w:val="12"/>
                <w:lang w:val="en-US"/>
              </w:rPr>
            </w:pPr>
          </w:p>
        </w:tc>
      </w:tr>
      <w:tr w:rsidR="00731038" w:rsidRPr="009A1971" w14:paraId="5C1E0F4E" w14:textId="77777777" w:rsidTr="006A3598">
        <w:tc>
          <w:tcPr>
            <w:tcW w:w="0" w:type="auto"/>
          </w:tcPr>
          <w:p w14:paraId="6A6D411C" w14:textId="5326DD46" w:rsidR="00731038" w:rsidRPr="00291495" w:rsidRDefault="00731038" w:rsidP="00731038">
            <w:pPr>
              <w:contextualSpacing/>
              <w:rPr>
                <w:rFonts w:eastAsia="Times New Roman"/>
                <w:sz w:val="16"/>
                <w:szCs w:val="16"/>
                <w:lang w:val="en-US"/>
              </w:rPr>
            </w:pPr>
            <w:r w:rsidRPr="009A1971">
              <w:rPr>
                <w:rFonts w:eastAsia="Times New Roman"/>
                <w:sz w:val="16"/>
                <w:szCs w:val="16"/>
                <w:lang w:val="en-US"/>
              </w:rPr>
              <w:t>2.1.3 Comparisons of performance of COI and shorter barcodes</w:t>
            </w:r>
          </w:p>
        </w:tc>
        <w:tc>
          <w:tcPr>
            <w:tcW w:w="0" w:type="auto"/>
          </w:tcPr>
          <w:p w14:paraId="7C67BB71" w14:textId="77777777" w:rsidR="00731038" w:rsidRPr="0059193C" w:rsidRDefault="00731038" w:rsidP="00731038">
            <w:pPr>
              <w:contextualSpacing/>
              <w:rPr>
                <w:rFonts w:eastAsia="Times New Roman"/>
                <w:sz w:val="12"/>
                <w:szCs w:val="12"/>
                <w:lang w:val="en-US"/>
              </w:rPr>
            </w:pPr>
          </w:p>
        </w:tc>
        <w:tc>
          <w:tcPr>
            <w:tcW w:w="0" w:type="auto"/>
          </w:tcPr>
          <w:p w14:paraId="328EC9F3" w14:textId="77777777" w:rsidR="00731038" w:rsidRPr="0059193C" w:rsidRDefault="00731038" w:rsidP="00731038">
            <w:pPr>
              <w:contextualSpacing/>
              <w:rPr>
                <w:rFonts w:eastAsia="Times New Roman"/>
                <w:sz w:val="12"/>
                <w:szCs w:val="12"/>
                <w:lang w:val="en-US"/>
              </w:rPr>
            </w:pPr>
          </w:p>
        </w:tc>
        <w:tc>
          <w:tcPr>
            <w:tcW w:w="0" w:type="auto"/>
          </w:tcPr>
          <w:p w14:paraId="2AE63856" w14:textId="77777777" w:rsidR="00731038" w:rsidRPr="0059193C" w:rsidRDefault="00731038" w:rsidP="00731038">
            <w:pPr>
              <w:contextualSpacing/>
              <w:rPr>
                <w:rFonts w:eastAsia="Times New Roman"/>
                <w:sz w:val="12"/>
                <w:szCs w:val="12"/>
                <w:lang w:val="en-US"/>
              </w:rPr>
            </w:pPr>
          </w:p>
        </w:tc>
        <w:tc>
          <w:tcPr>
            <w:tcW w:w="0" w:type="auto"/>
          </w:tcPr>
          <w:p w14:paraId="5D0BF28A" w14:textId="77777777" w:rsidR="00731038" w:rsidRPr="0059193C" w:rsidRDefault="00731038" w:rsidP="00731038">
            <w:pPr>
              <w:contextualSpacing/>
              <w:rPr>
                <w:rFonts w:eastAsia="Times New Roman"/>
                <w:sz w:val="12"/>
                <w:szCs w:val="12"/>
                <w:lang w:val="en-US"/>
              </w:rPr>
            </w:pPr>
          </w:p>
        </w:tc>
        <w:tc>
          <w:tcPr>
            <w:tcW w:w="0" w:type="auto"/>
          </w:tcPr>
          <w:p w14:paraId="2E6473EC" w14:textId="77777777" w:rsidR="00731038" w:rsidRPr="0059193C" w:rsidRDefault="00731038" w:rsidP="00731038">
            <w:pPr>
              <w:contextualSpacing/>
              <w:rPr>
                <w:rFonts w:eastAsia="Times New Roman"/>
                <w:sz w:val="12"/>
                <w:szCs w:val="12"/>
                <w:lang w:val="en-US"/>
              </w:rPr>
            </w:pPr>
          </w:p>
        </w:tc>
        <w:tc>
          <w:tcPr>
            <w:tcW w:w="0" w:type="auto"/>
          </w:tcPr>
          <w:p w14:paraId="5EBFEBC4" w14:textId="77777777" w:rsidR="00731038" w:rsidRPr="0059193C" w:rsidRDefault="00731038" w:rsidP="00731038">
            <w:pPr>
              <w:contextualSpacing/>
              <w:rPr>
                <w:rFonts w:eastAsia="Times New Roman"/>
                <w:sz w:val="12"/>
                <w:szCs w:val="12"/>
                <w:lang w:val="en-US"/>
              </w:rPr>
            </w:pPr>
          </w:p>
        </w:tc>
        <w:tc>
          <w:tcPr>
            <w:tcW w:w="0" w:type="auto"/>
          </w:tcPr>
          <w:p w14:paraId="03C49F8A" w14:textId="77777777" w:rsidR="00731038" w:rsidRPr="0059193C" w:rsidRDefault="00731038" w:rsidP="00731038">
            <w:pPr>
              <w:contextualSpacing/>
              <w:rPr>
                <w:rFonts w:eastAsia="Times New Roman"/>
                <w:sz w:val="12"/>
                <w:szCs w:val="12"/>
                <w:lang w:val="en-US"/>
              </w:rPr>
            </w:pPr>
          </w:p>
        </w:tc>
        <w:tc>
          <w:tcPr>
            <w:tcW w:w="0" w:type="auto"/>
          </w:tcPr>
          <w:p w14:paraId="292922BD" w14:textId="77777777" w:rsidR="00731038" w:rsidRPr="0059193C" w:rsidRDefault="00731038" w:rsidP="00731038">
            <w:pPr>
              <w:contextualSpacing/>
              <w:rPr>
                <w:rFonts w:eastAsia="Times New Roman"/>
                <w:sz w:val="12"/>
                <w:szCs w:val="12"/>
                <w:lang w:val="en-US"/>
              </w:rPr>
            </w:pPr>
          </w:p>
        </w:tc>
        <w:tc>
          <w:tcPr>
            <w:tcW w:w="0" w:type="auto"/>
          </w:tcPr>
          <w:p w14:paraId="2A266994" w14:textId="77777777" w:rsidR="00731038" w:rsidRPr="0059193C" w:rsidRDefault="00731038" w:rsidP="00731038">
            <w:pPr>
              <w:contextualSpacing/>
              <w:rPr>
                <w:rFonts w:eastAsia="Times New Roman"/>
                <w:sz w:val="12"/>
                <w:szCs w:val="12"/>
                <w:lang w:val="en-US"/>
              </w:rPr>
            </w:pPr>
          </w:p>
        </w:tc>
        <w:tc>
          <w:tcPr>
            <w:tcW w:w="0" w:type="auto"/>
          </w:tcPr>
          <w:p w14:paraId="1EAD2018" w14:textId="77777777" w:rsidR="00731038" w:rsidRPr="0059193C" w:rsidRDefault="00731038" w:rsidP="00731038">
            <w:pPr>
              <w:contextualSpacing/>
              <w:rPr>
                <w:rFonts w:eastAsia="Times New Roman"/>
                <w:sz w:val="12"/>
                <w:szCs w:val="12"/>
                <w:lang w:val="en-US"/>
              </w:rPr>
            </w:pPr>
          </w:p>
        </w:tc>
        <w:tc>
          <w:tcPr>
            <w:tcW w:w="0" w:type="auto"/>
          </w:tcPr>
          <w:p w14:paraId="72B4FD93" w14:textId="77777777" w:rsidR="00731038" w:rsidRPr="0059193C" w:rsidRDefault="00731038" w:rsidP="00731038">
            <w:pPr>
              <w:contextualSpacing/>
              <w:rPr>
                <w:rFonts w:eastAsia="Times New Roman"/>
                <w:sz w:val="12"/>
                <w:szCs w:val="12"/>
                <w:lang w:val="en-US"/>
              </w:rPr>
            </w:pPr>
          </w:p>
        </w:tc>
        <w:tc>
          <w:tcPr>
            <w:tcW w:w="0" w:type="auto"/>
          </w:tcPr>
          <w:p w14:paraId="2470EDD6" w14:textId="77777777" w:rsidR="00731038" w:rsidRPr="0059193C" w:rsidRDefault="00731038" w:rsidP="00731038">
            <w:pPr>
              <w:contextualSpacing/>
              <w:rPr>
                <w:rFonts w:eastAsia="Times New Roman"/>
                <w:sz w:val="12"/>
                <w:szCs w:val="12"/>
                <w:lang w:val="en-US"/>
              </w:rPr>
            </w:pPr>
          </w:p>
        </w:tc>
        <w:tc>
          <w:tcPr>
            <w:tcW w:w="0" w:type="auto"/>
          </w:tcPr>
          <w:p w14:paraId="1B60E0EB" w14:textId="0DAB9CF8"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6EA1575B" w14:textId="0BB19DCE"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EA142E8" w14:textId="37FF94CB"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4B909A11" w14:textId="62FC08FC"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05736B93" w14:textId="79F19232"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7F2A15F" w14:textId="43828286"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7225917A" w14:textId="00D619FD"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264AD89A" w14:textId="30AFA114"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20645959" w14:textId="5CC34F83"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44C47729" w14:textId="4BCE325D"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401C32D7" w14:textId="406EECCE"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14D73EDF" w14:textId="7A7F7E90"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20939F8B" w14:textId="457F8B85" w:rsidR="00731038" w:rsidRPr="0059193C" w:rsidRDefault="00731038" w:rsidP="00731038">
            <w:pPr>
              <w:contextualSpacing/>
              <w:rPr>
                <w:rFonts w:eastAsia="Times New Roman"/>
                <w:sz w:val="12"/>
                <w:szCs w:val="12"/>
                <w:lang w:val="en-US"/>
              </w:rPr>
            </w:pPr>
          </w:p>
        </w:tc>
        <w:tc>
          <w:tcPr>
            <w:tcW w:w="0" w:type="auto"/>
          </w:tcPr>
          <w:p w14:paraId="5A5C699E" w14:textId="4EC3B83B" w:rsidR="00731038" w:rsidRPr="0059193C" w:rsidRDefault="00731038" w:rsidP="00731038">
            <w:pPr>
              <w:contextualSpacing/>
              <w:rPr>
                <w:rFonts w:eastAsia="Times New Roman"/>
                <w:sz w:val="12"/>
                <w:szCs w:val="12"/>
                <w:lang w:val="en-US"/>
              </w:rPr>
            </w:pPr>
          </w:p>
        </w:tc>
        <w:tc>
          <w:tcPr>
            <w:tcW w:w="0" w:type="auto"/>
          </w:tcPr>
          <w:p w14:paraId="264CAF3D" w14:textId="55A8FB76" w:rsidR="00731038" w:rsidRPr="0059193C" w:rsidRDefault="00731038" w:rsidP="00731038">
            <w:pPr>
              <w:contextualSpacing/>
              <w:rPr>
                <w:rFonts w:eastAsia="Times New Roman"/>
                <w:sz w:val="12"/>
                <w:szCs w:val="12"/>
                <w:lang w:val="en-US"/>
              </w:rPr>
            </w:pPr>
          </w:p>
        </w:tc>
        <w:tc>
          <w:tcPr>
            <w:tcW w:w="0" w:type="auto"/>
          </w:tcPr>
          <w:p w14:paraId="66EB6CA8" w14:textId="69329C74" w:rsidR="00731038" w:rsidRPr="0059193C" w:rsidRDefault="00731038" w:rsidP="00731038">
            <w:pPr>
              <w:contextualSpacing/>
              <w:rPr>
                <w:rFonts w:eastAsia="Times New Roman"/>
                <w:sz w:val="12"/>
                <w:szCs w:val="12"/>
                <w:lang w:val="en-US"/>
              </w:rPr>
            </w:pPr>
          </w:p>
        </w:tc>
        <w:tc>
          <w:tcPr>
            <w:tcW w:w="0" w:type="auto"/>
          </w:tcPr>
          <w:p w14:paraId="70B45D64" w14:textId="059611B9" w:rsidR="00731038" w:rsidRPr="0059193C" w:rsidRDefault="00731038" w:rsidP="00731038">
            <w:pPr>
              <w:contextualSpacing/>
              <w:rPr>
                <w:rFonts w:eastAsia="Times New Roman"/>
                <w:sz w:val="12"/>
                <w:szCs w:val="12"/>
                <w:lang w:val="en-US"/>
              </w:rPr>
            </w:pPr>
          </w:p>
        </w:tc>
        <w:tc>
          <w:tcPr>
            <w:tcW w:w="0" w:type="auto"/>
          </w:tcPr>
          <w:p w14:paraId="526FC8E7" w14:textId="083C1FA1" w:rsidR="00731038" w:rsidRPr="0059193C" w:rsidRDefault="00731038" w:rsidP="00731038">
            <w:pPr>
              <w:contextualSpacing/>
              <w:rPr>
                <w:rFonts w:eastAsia="Times New Roman"/>
                <w:sz w:val="12"/>
                <w:szCs w:val="12"/>
                <w:lang w:val="en-US"/>
              </w:rPr>
            </w:pPr>
          </w:p>
        </w:tc>
        <w:tc>
          <w:tcPr>
            <w:tcW w:w="0" w:type="auto"/>
          </w:tcPr>
          <w:p w14:paraId="257B1E43" w14:textId="298902C6" w:rsidR="00731038" w:rsidRPr="0059193C" w:rsidRDefault="00731038" w:rsidP="00731038">
            <w:pPr>
              <w:contextualSpacing/>
              <w:rPr>
                <w:rFonts w:eastAsia="Times New Roman"/>
                <w:sz w:val="12"/>
                <w:szCs w:val="12"/>
                <w:lang w:val="en-US"/>
              </w:rPr>
            </w:pPr>
          </w:p>
        </w:tc>
        <w:tc>
          <w:tcPr>
            <w:tcW w:w="0" w:type="auto"/>
          </w:tcPr>
          <w:p w14:paraId="7F44A9BB" w14:textId="0ECB5503" w:rsidR="00731038" w:rsidRPr="0059193C" w:rsidRDefault="00731038" w:rsidP="00731038">
            <w:pPr>
              <w:contextualSpacing/>
              <w:rPr>
                <w:rFonts w:eastAsia="Times New Roman"/>
                <w:sz w:val="12"/>
                <w:szCs w:val="12"/>
                <w:lang w:val="en-US"/>
              </w:rPr>
            </w:pPr>
          </w:p>
        </w:tc>
        <w:tc>
          <w:tcPr>
            <w:tcW w:w="0" w:type="auto"/>
          </w:tcPr>
          <w:p w14:paraId="08307062" w14:textId="72A06839" w:rsidR="00731038" w:rsidRPr="0059193C" w:rsidRDefault="00731038" w:rsidP="00731038">
            <w:pPr>
              <w:contextualSpacing/>
              <w:rPr>
                <w:rFonts w:eastAsia="Times New Roman"/>
                <w:sz w:val="12"/>
                <w:szCs w:val="12"/>
                <w:lang w:val="en-US"/>
              </w:rPr>
            </w:pPr>
          </w:p>
        </w:tc>
        <w:tc>
          <w:tcPr>
            <w:tcW w:w="0" w:type="auto"/>
          </w:tcPr>
          <w:p w14:paraId="45542669" w14:textId="7B43C9C4" w:rsidR="00731038" w:rsidRPr="0059193C" w:rsidRDefault="00731038" w:rsidP="00731038">
            <w:pPr>
              <w:contextualSpacing/>
              <w:rPr>
                <w:rFonts w:eastAsia="Times New Roman"/>
                <w:sz w:val="12"/>
                <w:szCs w:val="12"/>
                <w:lang w:val="en-US"/>
              </w:rPr>
            </w:pPr>
          </w:p>
        </w:tc>
        <w:tc>
          <w:tcPr>
            <w:tcW w:w="0" w:type="auto"/>
          </w:tcPr>
          <w:p w14:paraId="48525692" w14:textId="0618AA24" w:rsidR="00731038" w:rsidRPr="0059193C" w:rsidRDefault="00731038" w:rsidP="00731038">
            <w:pPr>
              <w:contextualSpacing/>
              <w:rPr>
                <w:rFonts w:eastAsia="Times New Roman"/>
                <w:sz w:val="12"/>
                <w:szCs w:val="12"/>
                <w:lang w:val="en-US"/>
              </w:rPr>
            </w:pPr>
          </w:p>
        </w:tc>
        <w:tc>
          <w:tcPr>
            <w:tcW w:w="0" w:type="auto"/>
          </w:tcPr>
          <w:p w14:paraId="19D0035F" w14:textId="6CEAC872" w:rsidR="00731038" w:rsidRPr="0059193C" w:rsidRDefault="00731038" w:rsidP="00731038">
            <w:pPr>
              <w:contextualSpacing/>
              <w:rPr>
                <w:rFonts w:eastAsia="Times New Roman"/>
                <w:sz w:val="12"/>
                <w:szCs w:val="12"/>
                <w:lang w:val="en-US"/>
              </w:rPr>
            </w:pPr>
          </w:p>
        </w:tc>
      </w:tr>
      <w:tr w:rsidR="00731038" w:rsidRPr="009A1971" w14:paraId="2307C94D" w14:textId="77777777" w:rsidTr="006A3598">
        <w:tc>
          <w:tcPr>
            <w:tcW w:w="0" w:type="auto"/>
          </w:tcPr>
          <w:p w14:paraId="6182255D" w14:textId="179A8C3A" w:rsidR="00731038" w:rsidRPr="00291495" w:rsidRDefault="00731038" w:rsidP="00731038">
            <w:pPr>
              <w:contextualSpacing/>
              <w:rPr>
                <w:rFonts w:eastAsia="Times New Roman"/>
                <w:sz w:val="16"/>
                <w:szCs w:val="16"/>
                <w:lang w:val="en-US"/>
              </w:rPr>
            </w:pPr>
            <w:r w:rsidRPr="009A1971">
              <w:rPr>
                <w:rFonts w:eastAsia="Times New Roman"/>
                <w:sz w:val="16"/>
                <w:szCs w:val="16"/>
                <w:lang w:val="en-US"/>
              </w:rPr>
              <w:t>2.2.1 Metabarcoding in stored environmental samples</w:t>
            </w:r>
          </w:p>
        </w:tc>
        <w:tc>
          <w:tcPr>
            <w:tcW w:w="0" w:type="auto"/>
          </w:tcPr>
          <w:p w14:paraId="58E05C57" w14:textId="3E741923"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243639A" w14:textId="06F53726"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5E50D74C" w14:textId="085161B5"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5E605BF8" w14:textId="351E195F"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1B51F5F" w14:textId="5EC02953"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0C815708" w14:textId="0CFE50DD"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58F48760" w14:textId="1370DD7E"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7FA53EE" w14:textId="6BEDEEE2"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19729413" w14:textId="21F23237"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5BA762BC" w14:textId="637D20D9"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F83AB3A" w14:textId="52621FDD"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94C9D3F" w14:textId="196D44DE"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4B39572C" w14:textId="77777777" w:rsidR="00731038" w:rsidRPr="0059193C" w:rsidRDefault="00731038" w:rsidP="00731038">
            <w:pPr>
              <w:contextualSpacing/>
              <w:rPr>
                <w:rFonts w:eastAsia="Times New Roman"/>
                <w:sz w:val="12"/>
                <w:szCs w:val="12"/>
                <w:lang w:val="en-US"/>
              </w:rPr>
            </w:pPr>
          </w:p>
        </w:tc>
        <w:tc>
          <w:tcPr>
            <w:tcW w:w="0" w:type="auto"/>
          </w:tcPr>
          <w:p w14:paraId="71D2124A" w14:textId="77777777" w:rsidR="00731038" w:rsidRPr="0059193C" w:rsidRDefault="00731038" w:rsidP="00731038">
            <w:pPr>
              <w:contextualSpacing/>
              <w:rPr>
                <w:rFonts w:eastAsia="Times New Roman"/>
                <w:sz w:val="12"/>
                <w:szCs w:val="12"/>
                <w:lang w:val="en-US"/>
              </w:rPr>
            </w:pPr>
          </w:p>
        </w:tc>
        <w:tc>
          <w:tcPr>
            <w:tcW w:w="0" w:type="auto"/>
          </w:tcPr>
          <w:p w14:paraId="2314A2E3" w14:textId="77777777" w:rsidR="00731038" w:rsidRPr="0059193C" w:rsidRDefault="00731038" w:rsidP="00731038">
            <w:pPr>
              <w:contextualSpacing/>
              <w:rPr>
                <w:rFonts w:eastAsia="Times New Roman"/>
                <w:sz w:val="12"/>
                <w:szCs w:val="12"/>
                <w:lang w:val="en-US"/>
              </w:rPr>
            </w:pPr>
          </w:p>
        </w:tc>
        <w:tc>
          <w:tcPr>
            <w:tcW w:w="0" w:type="auto"/>
          </w:tcPr>
          <w:p w14:paraId="69B997A2" w14:textId="77777777" w:rsidR="00731038" w:rsidRPr="0059193C" w:rsidRDefault="00731038" w:rsidP="00731038">
            <w:pPr>
              <w:contextualSpacing/>
              <w:rPr>
                <w:rFonts w:eastAsia="Times New Roman"/>
                <w:sz w:val="12"/>
                <w:szCs w:val="12"/>
                <w:lang w:val="en-US"/>
              </w:rPr>
            </w:pPr>
          </w:p>
        </w:tc>
        <w:tc>
          <w:tcPr>
            <w:tcW w:w="0" w:type="auto"/>
          </w:tcPr>
          <w:p w14:paraId="0FFB1266" w14:textId="77777777" w:rsidR="00731038" w:rsidRPr="0059193C" w:rsidRDefault="00731038" w:rsidP="00731038">
            <w:pPr>
              <w:contextualSpacing/>
              <w:rPr>
                <w:rFonts w:eastAsia="Times New Roman"/>
                <w:sz w:val="12"/>
                <w:szCs w:val="12"/>
                <w:lang w:val="en-US"/>
              </w:rPr>
            </w:pPr>
          </w:p>
        </w:tc>
        <w:tc>
          <w:tcPr>
            <w:tcW w:w="0" w:type="auto"/>
          </w:tcPr>
          <w:p w14:paraId="2DFD7FCA" w14:textId="77777777" w:rsidR="00731038" w:rsidRPr="0059193C" w:rsidRDefault="00731038" w:rsidP="00731038">
            <w:pPr>
              <w:contextualSpacing/>
              <w:rPr>
                <w:rFonts w:eastAsia="Times New Roman"/>
                <w:sz w:val="12"/>
                <w:szCs w:val="12"/>
                <w:lang w:val="en-US"/>
              </w:rPr>
            </w:pPr>
          </w:p>
        </w:tc>
        <w:tc>
          <w:tcPr>
            <w:tcW w:w="0" w:type="auto"/>
          </w:tcPr>
          <w:p w14:paraId="711C2CB7" w14:textId="0FF7BB7D"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60EC5B7E" w14:textId="2DE05EC9"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667EEA15" w14:textId="13A11D96"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2DE70464" w14:textId="26F8D1CB"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12A0453A" w14:textId="32952B78"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298C6DD5" w14:textId="1FB16274"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0B5E3ADB" w14:textId="77777777" w:rsidR="00731038" w:rsidRPr="0059193C" w:rsidRDefault="00731038" w:rsidP="00731038">
            <w:pPr>
              <w:contextualSpacing/>
              <w:rPr>
                <w:rFonts w:eastAsia="Times New Roman"/>
                <w:sz w:val="12"/>
                <w:szCs w:val="12"/>
                <w:lang w:val="en-US"/>
              </w:rPr>
            </w:pPr>
          </w:p>
        </w:tc>
        <w:tc>
          <w:tcPr>
            <w:tcW w:w="0" w:type="auto"/>
          </w:tcPr>
          <w:p w14:paraId="3904990F" w14:textId="77777777" w:rsidR="00731038" w:rsidRPr="0059193C" w:rsidRDefault="00731038" w:rsidP="00731038">
            <w:pPr>
              <w:contextualSpacing/>
              <w:rPr>
                <w:rFonts w:eastAsia="Times New Roman"/>
                <w:sz w:val="12"/>
                <w:szCs w:val="12"/>
                <w:lang w:val="en-US"/>
              </w:rPr>
            </w:pPr>
          </w:p>
        </w:tc>
        <w:tc>
          <w:tcPr>
            <w:tcW w:w="0" w:type="auto"/>
          </w:tcPr>
          <w:p w14:paraId="0070A274" w14:textId="77777777" w:rsidR="00731038" w:rsidRPr="0059193C" w:rsidRDefault="00731038" w:rsidP="00731038">
            <w:pPr>
              <w:contextualSpacing/>
              <w:rPr>
                <w:rFonts w:eastAsia="Times New Roman"/>
                <w:sz w:val="12"/>
                <w:szCs w:val="12"/>
                <w:lang w:val="en-US"/>
              </w:rPr>
            </w:pPr>
          </w:p>
        </w:tc>
        <w:tc>
          <w:tcPr>
            <w:tcW w:w="0" w:type="auto"/>
          </w:tcPr>
          <w:p w14:paraId="7C14F2FC" w14:textId="77777777" w:rsidR="00731038" w:rsidRPr="0059193C" w:rsidRDefault="00731038" w:rsidP="00731038">
            <w:pPr>
              <w:contextualSpacing/>
              <w:rPr>
                <w:rFonts w:eastAsia="Times New Roman"/>
                <w:sz w:val="12"/>
                <w:szCs w:val="12"/>
                <w:lang w:val="en-US"/>
              </w:rPr>
            </w:pPr>
          </w:p>
        </w:tc>
        <w:tc>
          <w:tcPr>
            <w:tcW w:w="0" w:type="auto"/>
          </w:tcPr>
          <w:p w14:paraId="4ABAAC40" w14:textId="77777777" w:rsidR="00731038" w:rsidRPr="0059193C" w:rsidRDefault="00731038" w:rsidP="00731038">
            <w:pPr>
              <w:contextualSpacing/>
              <w:rPr>
                <w:rFonts w:eastAsia="Times New Roman"/>
                <w:sz w:val="12"/>
                <w:szCs w:val="12"/>
                <w:lang w:val="en-US"/>
              </w:rPr>
            </w:pPr>
          </w:p>
        </w:tc>
        <w:tc>
          <w:tcPr>
            <w:tcW w:w="0" w:type="auto"/>
          </w:tcPr>
          <w:p w14:paraId="766EFE9F" w14:textId="77777777" w:rsidR="00731038" w:rsidRPr="0059193C" w:rsidRDefault="00731038" w:rsidP="00731038">
            <w:pPr>
              <w:contextualSpacing/>
              <w:rPr>
                <w:rFonts w:eastAsia="Times New Roman"/>
                <w:sz w:val="12"/>
                <w:szCs w:val="12"/>
                <w:lang w:val="en-US"/>
              </w:rPr>
            </w:pPr>
          </w:p>
        </w:tc>
        <w:tc>
          <w:tcPr>
            <w:tcW w:w="0" w:type="auto"/>
          </w:tcPr>
          <w:p w14:paraId="1B2AFEC5" w14:textId="77777777" w:rsidR="00731038" w:rsidRPr="0059193C" w:rsidRDefault="00731038" w:rsidP="00731038">
            <w:pPr>
              <w:contextualSpacing/>
              <w:rPr>
                <w:rFonts w:eastAsia="Times New Roman"/>
                <w:sz w:val="12"/>
                <w:szCs w:val="12"/>
                <w:lang w:val="en-US"/>
              </w:rPr>
            </w:pPr>
          </w:p>
        </w:tc>
        <w:tc>
          <w:tcPr>
            <w:tcW w:w="0" w:type="auto"/>
          </w:tcPr>
          <w:p w14:paraId="5B7C7959" w14:textId="77777777" w:rsidR="00731038" w:rsidRPr="0059193C" w:rsidRDefault="00731038" w:rsidP="00731038">
            <w:pPr>
              <w:contextualSpacing/>
              <w:rPr>
                <w:rFonts w:eastAsia="Times New Roman"/>
                <w:sz w:val="12"/>
                <w:szCs w:val="12"/>
                <w:lang w:val="en-US"/>
              </w:rPr>
            </w:pPr>
          </w:p>
        </w:tc>
        <w:tc>
          <w:tcPr>
            <w:tcW w:w="0" w:type="auto"/>
          </w:tcPr>
          <w:p w14:paraId="5148247F" w14:textId="77777777" w:rsidR="00731038" w:rsidRPr="0059193C" w:rsidRDefault="00731038" w:rsidP="00731038">
            <w:pPr>
              <w:contextualSpacing/>
              <w:rPr>
                <w:rFonts w:eastAsia="Times New Roman"/>
                <w:sz w:val="12"/>
                <w:szCs w:val="12"/>
                <w:lang w:val="en-US"/>
              </w:rPr>
            </w:pPr>
          </w:p>
        </w:tc>
        <w:tc>
          <w:tcPr>
            <w:tcW w:w="0" w:type="auto"/>
          </w:tcPr>
          <w:p w14:paraId="57ACFBD2" w14:textId="77777777" w:rsidR="00731038" w:rsidRPr="0059193C" w:rsidRDefault="00731038" w:rsidP="00731038">
            <w:pPr>
              <w:contextualSpacing/>
              <w:rPr>
                <w:rFonts w:eastAsia="Times New Roman"/>
                <w:sz w:val="12"/>
                <w:szCs w:val="12"/>
                <w:lang w:val="en-US"/>
              </w:rPr>
            </w:pPr>
          </w:p>
        </w:tc>
        <w:tc>
          <w:tcPr>
            <w:tcW w:w="0" w:type="auto"/>
          </w:tcPr>
          <w:p w14:paraId="22457F68" w14:textId="77777777" w:rsidR="00731038" w:rsidRPr="0059193C" w:rsidRDefault="00731038" w:rsidP="00731038">
            <w:pPr>
              <w:contextualSpacing/>
              <w:rPr>
                <w:rFonts w:eastAsia="Times New Roman"/>
                <w:sz w:val="12"/>
                <w:szCs w:val="12"/>
                <w:lang w:val="en-US"/>
              </w:rPr>
            </w:pPr>
          </w:p>
        </w:tc>
        <w:tc>
          <w:tcPr>
            <w:tcW w:w="0" w:type="auto"/>
          </w:tcPr>
          <w:p w14:paraId="5F3583A2" w14:textId="77777777" w:rsidR="00731038" w:rsidRPr="0059193C" w:rsidRDefault="00731038" w:rsidP="00731038">
            <w:pPr>
              <w:contextualSpacing/>
              <w:rPr>
                <w:rFonts w:eastAsia="Times New Roman"/>
                <w:sz w:val="12"/>
                <w:szCs w:val="12"/>
                <w:lang w:val="en-US"/>
              </w:rPr>
            </w:pPr>
          </w:p>
        </w:tc>
      </w:tr>
      <w:tr w:rsidR="00731038" w:rsidRPr="009A1971" w14:paraId="64E55565" w14:textId="77777777" w:rsidTr="006A3598">
        <w:tc>
          <w:tcPr>
            <w:tcW w:w="0" w:type="auto"/>
          </w:tcPr>
          <w:p w14:paraId="586F7209" w14:textId="67A94402" w:rsidR="00731038" w:rsidRPr="009A1971" w:rsidRDefault="00731038" w:rsidP="00731038">
            <w:pPr>
              <w:contextualSpacing/>
              <w:rPr>
                <w:rFonts w:eastAsia="Times New Roman"/>
                <w:sz w:val="16"/>
                <w:szCs w:val="16"/>
                <w:lang w:val="en-US"/>
              </w:rPr>
            </w:pPr>
            <w:r w:rsidRPr="009A1971">
              <w:rPr>
                <w:rFonts w:eastAsia="Times New Roman"/>
                <w:sz w:val="16"/>
                <w:szCs w:val="16"/>
                <w:lang w:val="en-US"/>
              </w:rPr>
              <w:t>2.2.1 Additional sampling</w:t>
            </w:r>
          </w:p>
        </w:tc>
        <w:tc>
          <w:tcPr>
            <w:tcW w:w="0" w:type="auto"/>
          </w:tcPr>
          <w:p w14:paraId="4676A80C" w14:textId="77777777" w:rsidR="00731038" w:rsidRPr="0059193C" w:rsidRDefault="00731038" w:rsidP="00731038">
            <w:pPr>
              <w:contextualSpacing/>
              <w:rPr>
                <w:rFonts w:eastAsia="Times New Roman"/>
                <w:sz w:val="12"/>
                <w:szCs w:val="12"/>
                <w:lang w:val="en-US"/>
              </w:rPr>
            </w:pPr>
          </w:p>
        </w:tc>
        <w:tc>
          <w:tcPr>
            <w:tcW w:w="0" w:type="auto"/>
          </w:tcPr>
          <w:p w14:paraId="5119B9F6" w14:textId="77777777" w:rsidR="00731038" w:rsidRPr="0059193C" w:rsidRDefault="00731038" w:rsidP="00731038">
            <w:pPr>
              <w:contextualSpacing/>
              <w:rPr>
                <w:rFonts w:eastAsia="Times New Roman"/>
                <w:sz w:val="12"/>
                <w:szCs w:val="12"/>
                <w:lang w:val="en-US"/>
              </w:rPr>
            </w:pPr>
          </w:p>
        </w:tc>
        <w:tc>
          <w:tcPr>
            <w:tcW w:w="0" w:type="auto"/>
          </w:tcPr>
          <w:p w14:paraId="62FFF7E5" w14:textId="77777777" w:rsidR="00731038" w:rsidRPr="0059193C" w:rsidRDefault="00731038" w:rsidP="00731038">
            <w:pPr>
              <w:contextualSpacing/>
              <w:rPr>
                <w:rFonts w:eastAsia="Times New Roman"/>
                <w:sz w:val="12"/>
                <w:szCs w:val="12"/>
                <w:lang w:val="en-US"/>
              </w:rPr>
            </w:pPr>
          </w:p>
        </w:tc>
        <w:tc>
          <w:tcPr>
            <w:tcW w:w="0" w:type="auto"/>
          </w:tcPr>
          <w:p w14:paraId="10D5EAC1" w14:textId="77777777" w:rsidR="00731038" w:rsidRPr="0059193C" w:rsidRDefault="00731038" w:rsidP="00731038">
            <w:pPr>
              <w:contextualSpacing/>
              <w:rPr>
                <w:rFonts w:eastAsia="Times New Roman"/>
                <w:sz w:val="12"/>
                <w:szCs w:val="12"/>
                <w:lang w:val="en-US"/>
              </w:rPr>
            </w:pPr>
          </w:p>
        </w:tc>
        <w:tc>
          <w:tcPr>
            <w:tcW w:w="0" w:type="auto"/>
          </w:tcPr>
          <w:p w14:paraId="799BAA6D" w14:textId="77777777" w:rsidR="00731038" w:rsidRPr="0059193C" w:rsidRDefault="00731038" w:rsidP="00731038">
            <w:pPr>
              <w:contextualSpacing/>
              <w:rPr>
                <w:rFonts w:eastAsia="Times New Roman"/>
                <w:sz w:val="12"/>
                <w:szCs w:val="12"/>
                <w:lang w:val="en-US"/>
              </w:rPr>
            </w:pPr>
          </w:p>
        </w:tc>
        <w:tc>
          <w:tcPr>
            <w:tcW w:w="0" w:type="auto"/>
          </w:tcPr>
          <w:p w14:paraId="63E62044" w14:textId="77777777" w:rsidR="00731038" w:rsidRPr="0059193C" w:rsidRDefault="00731038" w:rsidP="00731038">
            <w:pPr>
              <w:contextualSpacing/>
              <w:rPr>
                <w:rFonts w:eastAsia="Times New Roman"/>
                <w:sz w:val="12"/>
                <w:szCs w:val="12"/>
                <w:lang w:val="en-US"/>
              </w:rPr>
            </w:pPr>
          </w:p>
        </w:tc>
        <w:tc>
          <w:tcPr>
            <w:tcW w:w="0" w:type="auto"/>
          </w:tcPr>
          <w:p w14:paraId="0E70B689" w14:textId="731AB708"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1517537B" w14:textId="62ECA544"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AEA4184" w14:textId="77777777" w:rsidR="00731038" w:rsidRPr="0059193C" w:rsidRDefault="00731038" w:rsidP="00731038">
            <w:pPr>
              <w:contextualSpacing/>
              <w:rPr>
                <w:rFonts w:eastAsia="Times New Roman"/>
                <w:sz w:val="12"/>
                <w:szCs w:val="12"/>
                <w:lang w:val="en-US"/>
              </w:rPr>
            </w:pPr>
          </w:p>
        </w:tc>
        <w:tc>
          <w:tcPr>
            <w:tcW w:w="0" w:type="auto"/>
          </w:tcPr>
          <w:p w14:paraId="47E048C2" w14:textId="77777777" w:rsidR="00731038" w:rsidRPr="0059193C" w:rsidRDefault="00731038" w:rsidP="00731038">
            <w:pPr>
              <w:contextualSpacing/>
              <w:rPr>
                <w:rFonts w:eastAsia="Times New Roman"/>
                <w:sz w:val="12"/>
                <w:szCs w:val="12"/>
                <w:lang w:val="en-US"/>
              </w:rPr>
            </w:pPr>
          </w:p>
        </w:tc>
        <w:tc>
          <w:tcPr>
            <w:tcW w:w="0" w:type="auto"/>
          </w:tcPr>
          <w:p w14:paraId="02541239" w14:textId="77777777" w:rsidR="00731038" w:rsidRPr="0059193C" w:rsidRDefault="00731038" w:rsidP="00731038">
            <w:pPr>
              <w:contextualSpacing/>
              <w:rPr>
                <w:rFonts w:eastAsia="Times New Roman"/>
                <w:sz w:val="12"/>
                <w:szCs w:val="12"/>
                <w:lang w:val="en-US"/>
              </w:rPr>
            </w:pPr>
          </w:p>
        </w:tc>
        <w:tc>
          <w:tcPr>
            <w:tcW w:w="0" w:type="auto"/>
          </w:tcPr>
          <w:p w14:paraId="6E4BBCB7" w14:textId="77777777" w:rsidR="00731038" w:rsidRPr="0059193C" w:rsidRDefault="00731038" w:rsidP="00731038">
            <w:pPr>
              <w:contextualSpacing/>
              <w:rPr>
                <w:rFonts w:eastAsia="Times New Roman"/>
                <w:sz w:val="12"/>
                <w:szCs w:val="12"/>
                <w:lang w:val="en-US"/>
              </w:rPr>
            </w:pPr>
          </w:p>
        </w:tc>
        <w:tc>
          <w:tcPr>
            <w:tcW w:w="0" w:type="auto"/>
          </w:tcPr>
          <w:p w14:paraId="6A93B888" w14:textId="77777777" w:rsidR="00731038" w:rsidRPr="0059193C" w:rsidRDefault="00731038" w:rsidP="00731038">
            <w:pPr>
              <w:contextualSpacing/>
              <w:rPr>
                <w:rFonts w:eastAsia="Times New Roman"/>
                <w:sz w:val="12"/>
                <w:szCs w:val="12"/>
                <w:lang w:val="en-US"/>
              </w:rPr>
            </w:pPr>
          </w:p>
        </w:tc>
        <w:tc>
          <w:tcPr>
            <w:tcW w:w="0" w:type="auto"/>
          </w:tcPr>
          <w:p w14:paraId="401B3A82" w14:textId="77777777" w:rsidR="00731038" w:rsidRPr="0059193C" w:rsidRDefault="00731038" w:rsidP="00731038">
            <w:pPr>
              <w:contextualSpacing/>
              <w:rPr>
                <w:rFonts w:eastAsia="Times New Roman"/>
                <w:sz w:val="12"/>
                <w:szCs w:val="12"/>
                <w:lang w:val="en-US"/>
              </w:rPr>
            </w:pPr>
          </w:p>
        </w:tc>
        <w:tc>
          <w:tcPr>
            <w:tcW w:w="0" w:type="auto"/>
          </w:tcPr>
          <w:p w14:paraId="6FA065CA" w14:textId="77777777" w:rsidR="00731038" w:rsidRPr="0059193C" w:rsidRDefault="00731038" w:rsidP="00731038">
            <w:pPr>
              <w:contextualSpacing/>
              <w:rPr>
                <w:rFonts w:eastAsia="Times New Roman"/>
                <w:sz w:val="12"/>
                <w:szCs w:val="12"/>
                <w:lang w:val="en-US"/>
              </w:rPr>
            </w:pPr>
          </w:p>
        </w:tc>
        <w:tc>
          <w:tcPr>
            <w:tcW w:w="0" w:type="auto"/>
          </w:tcPr>
          <w:p w14:paraId="776DEB0B" w14:textId="77777777" w:rsidR="00731038" w:rsidRPr="0059193C" w:rsidRDefault="00731038" w:rsidP="00731038">
            <w:pPr>
              <w:contextualSpacing/>
              <w:rPr>
                <w:rFonts w:eastAsia="Times New Roman"/>
                <w:sz w:val="12"/>
                <w:szCs w:val="12"/>
                <w:lang w:val="en-US"/>
              </w:rPr>
            </w:pPr>
          </w:p>
        </w:tc>
        <w:tc>
          <w:tcPr>
            <w:tcW w:w="0" w:type="auto"/>
          </w:tcPr>
          <w:p w14:paraId="4EDEFE28" w14:textId="77777777" w:rsidR="00731038" w:rsidRPr="0059193C" w:rsidRDefault="00731038" w:rsidP="00731038">
            <w:pPr>
              <w:contextualSpacing/>
              <w:rPr>
                <w:rFonts w:eastAsia="Times New Roman"/>
                <w:sz w:val="12"/>
                <w:szCs w:val="12"/>
                <w:lang w:val="en-US"/>
              </w:rPr>
            </w:pPr>
          </w:p>
        </w:tc>
        <w:tc>
          <w:tcPr>
            <w:tcW w:w="0" w:type="auto"/>
          </w:tcPr>
          <w:p w14:paraId="5BC9136E" w14:textId="77777777" w:rsidR="00731038" w:rsidRPr="0059193C" w:rsidRDefault="00731038" w:rsidP="00731038">
            <w:pPr>
              <w:contextualSpacing/>
              <w:rPr>
                <w:rFonts w:eastAsia="Times New Roman"/>
                <w:sz w:val="12"/>
                <w:szCs w:val="12"/>
                <w:lang w:val="en-US"/>
              </w:rPr>
            </w:pPr>
          </w:p>
        </w:tc>
        <w:tc>
          <w:tcPr>
            <w:tcW w:w="0" w:type="auto"/>
          </w:tcPr>
          <w:p w14:paraId="4BFB4711" w14:textId="2B8D092E"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01E2246E" w14:textId="5CA5FDA1"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5B9C4DDA" w14:textId="77777777" w:rsidR="00731038" w:rsidRPr="0059193C" w:rsidRDefault="00731038" w:rsidP="00731038">
            <w:pPr>
              <w:contextualSpacing/>
              <w:rPr>
                <w:rFonts w:eastAsia="Times New Roman"/>
                <w:sz w:val="12"/>
                <w:szCs w:val="12"/>
                <w:lang w:val="en-US"/>
              </w:rPr>
            </w:pPr>
          </w:p>
        </w:tc>
        <w:tc>
          <w:tcPr>
            <w:tcW w:w="0" w:type="auto"/>
          </w:tcPr>
          <w:p w14:paraId="16637F63" w14:textId="77777777" w:rsidR="00731038" w:rsidRPr="0059193C" w:rsidRDefault="00731038" w:rsidP="00731038">
            <w:pPr>
              <w:contextualSpacing/>
              <w:rPr>
                <w:rFonts w:eastAsia="Times New Roman"/>
                <w:sz w:val="12"/>
                <w:szCs w:val="12"/>
                <w:lang w:val="en-US"/>
              </w:rPr>
            </w:pPr>
          </w:p>
        </w:tc>
        <w:tc>
          <w:tcPr>
            <w:tcW w:w="0" w:type="auto"/>
          </w:tcPr>
          <w:p w14:paraId="021AC59F" w14:textId="77777777" w:rsidR="00731038" w:rsidRPr="0059193C" w:rsidRDefault="00731038" w:rsidP="00731038">
            <w:pPr>
              <w:contextualSpacing/>
              <w:rPr>
                <w:rFonts w:eastAsia="Times New Roman"/>
                <w:sz w:val="12"/>
                <w:szCs w:val="12"/>
                <w:lang w:val="en-US"/>
              </w:rPr>
            </w:pPr>
          </w:p>
        </w:tc>
        <w:tc>
          <w:tcPr>
            <w:tcW w:w="0" w:type="auto"/>
          </w:tcPr>
          <w:p w14:paraId="581C1145" w14:textId="77777777" w:rsidR="00731038" w:rsidRPr="0059193C" w:rsidRDefault="00731038" w:rsidP="00731038">
            <w:pPr>
              <w:contextualSpacing/>
              <w:rPr>
                <w:rFonts w:eastAsia="Times New Roman"/>
                <w:sz w:val="12"/>
                <w:szCs w:val="12"/>
                <w:lang w:val="en-US"/>
              </w:rPr>
            </w:pPr>
          </w:p>
        </w:tc>
        <w:tc>
          <w:tcPr>
            <w:tcW w:w="0" w:type="auto"/>
          </w:tcPr>
          <w:p w14:paraId="47CF59DD" w14:textId="74937A58" w:rsidR="00731038" w:rsidRPr="0059193C" w:rsidRDefault="00731038" w:rsidP="00731038">
            <w:pPr>
              <w:contextualSpacing/>
              <w:rPr>
                <w:rFonts w:eastAsia="Times New Roman"/>
                <w:sz w:val="12"/>
                <w:szCs w:val="12"/>
                <w:lang w:val="en-US"/>
              </w:rPr>
            </w:pPr>
          </w:p>
        </w:tc>
        <w:tc>
          <w:tcPr>
            <w:tcW w:w="0" w:type="auto"/>
          </w:tcPr>
          <w:p w14:paraId="78B73CF0" w14:textId="7883D51C" w:rsidR="00731038" w:rsidRPr="0059193C" w:rsidRDefault="00731038" w:rsidP="00731038">
            <w:pPr>
              <w:contextualSpacing/>
              <w:rPr>
                <w:rFonts w:eastAsia="Times New Roman"/>
                <w:sz w:val="12"/>
                <w:szCs w:val="12"/>
                <w:lang w:val="en-US"/>
              </w:rPr>
            </w:pPr>
          </w:p>
        </w:tc>
        <w:tc>
          <w:tcPr>
            <w:tcW w:w="0" w:type="auto"/>
          </w:tcPr>
          <w:p w14:paraId="28A9B23C" w14:textId="4C7325F4" w:rsidR="00731038" w:rsidRPr="0059193C" w:rsidRDefault="00731038" w:rsidP="00731038">
            <w:pPr>
              <w:contextualSpacing/>
              <w:rPr>
                <w:rFonts w:eastAsia="Times New Roman"/>
                <w:sz w:val="12"/>
                <w:szCs w:val="12"/>
                <w:lang w:val="en-US"/>
              </w:rPr>
            </w:pPr>
          </w:p>
        </w:tc>
        <w:tc>
          <w:tcPr>
            <w:tcW w:w="0" w:type="auto"/>
          </w:tcPr>
          <w:p w14:paraId="112762C5" w14:textId="2F077729" w:rsidR="00731038" w:rsidRPr="0059193C" w:rsidRDefault="00731038" w:rsidP="00731038">
            <w:pPr>
              <w:contextualSpacing/>
              <w:rPr>
                <w:rFonts w:eastAsia="Times New Roman"/>
                <w:sz w:val="12"/>
                <w:szCs w:val="12"/>
                <w:lang w:val="en-US"/>
              </w:rPr>
            </w:pPr>
          </w:p>
        </w:tc>
        <w:tc>
          <w:tcPr>
            <w:tcW w:w="0" w:type="auto"/>
          </w:tcPr>
          <w:p w14:paraId="2F04D12C" w14:textId="5E098A32" w:rsidR="00731038" w:rsidRPr="0059193C" w:rsidRDefault="00731038" w:rsidP="00731038">
            <w:pPr>
              <w:contextualSpacing/>
              <w:rPr>
                <w:rFonts w:eastAsia="Times New Roman"/>
                <w:sz w:val="12"/>
                <w:szCs w:val="12"/>
                <w:lang w:val="en-US"/>
              </w:rPr>
            </w:pPr>
          </w:p>
        </w:tc>
        <w:tc>
          <w:tcPr>
            <w:tcW w:w="0" w:type="auto"/>
          </w:tcPr>
          <w:p w14:paraId="66D941E6" w14:textId="01B02860" w:rsidR="00731038" w:rsidRPr="0059193C" w:rsidRDefault="00731038" w:rsidP="00731038">
            <w:pPr>
              <w:contextualSpacing/>
              <w:rPr>
                <w:rFonts w:eastAsia="Times New Roman"/>
                <w:sz w:val="12"/>
                <w:szCs w:val="12"/>
                <w:lang w:val="en-US"/>
              </w:rPr>
            </w:pPr>
          </w:p>
        </w:tc>
        <w:tc>
          <w:tcPr>
            <w:tcW w:w="0" w:type="auto"/>
          </w:tcPr>
          <w:p w14:paraId="37C2083F" w14:textId="5866FACB" w:rsidR="00731038" w:rsidRPr="0059193C" w:rsidRDefault="00731038" w:rsidP="00731038">
            <w:pPr>
              <w:contextualSpacing/>
              <w:rPr>
                <w:rFonts w:eastAsia="Times New Roman"/>
                <w:sz w:val="12"/>
                <w:szCs w:val="12"/>
                <w:lang w:val="en-US"/>
              </w:rPr>
            </w:pPr>
          </w:p>
        </w:tc>
        <w:tc>
          <w:tcPr>
            <w:tcW w:w="0" w:type="auto"/>
          </w:tcPr>
          <w:p w14:paraId="29C31DBF" w14:textId="55B69460" w:rsidR="00731038" w:rsidRPr="0059193C" w:rsidRDefault="00731038" w:rsidP="00731038">
            <w:pPr>
              <w:contextualSpacing/>
              <w:rPr>
                <w:rFonts w:eastAsia="Times New Roman"/>
                <w:sz w:val="12"/>
                <w:szCs w:val="12"/>
                <w:lang w:val="en-US"/>
              </w:rPr>
            </w:pPr>
          </w:p>
        </w:tc>
        <w:tc>
          <w:tcPr>
            <w:tcW w:w="0" w:type="auto"/>
          </w:tcPr>
          <w:p w14:paraId="3D58FF74" w14:textId="26CB061F" w:rsidR="00731038" w:rsidRPr="0059193C" w:rsidRDefault="00731038" w:rsidP="00731038">
            <w:pPr>
              <w:contextualSpacing/>
              <w:rPr>
                <w:rFonts w:eastAsia="Times New Roman"/>
                <w:sz w:val="12"/>
                <w:szCs w:val="12"/>
                <w:lang w:val="en-US"/>
              </w:rPr>
            </w:pPr>
          </w:p>
        </w:tc>
        <w:tc>
          <w:tcPr>
            <w:tcW w:w="0" w:type="auto"/>
          </w:tcPr>
          <w:p w14:paraId="1A4CE188" w14:textId="514D8A9A" w:rsidR="00731038" w:rsidRPr="0059193C" w:rsidRDefault="00731038" w:rsidP="00731038">
            <w:pPr>
              <w:contextualSpacing/>
              <w:rPr>
                <w:rFonts w:eastAsia="Times New Roman"/>
                <w:sz w:val="12"/>
                <w:szCs w:val="12"/>
                <w:lang w:val="en-US"/>
              </w:rPr>
            </w:pPr>
          </w:p>
        </w:tc>
        <w:tc>
          <w:tcPr>
            <w:tcW w:w="0" w:type="auto"/>
          </w:tcPr>
          <w:p w14:paraId="1274D076" w14:textId="199DAEF4" w:rsidR="00731038" w:rsidRPr="0059193C" w:rsidRDefault="00731038" w:rsidP="00731038">
            <w:pPr>
              <w:contextualSpacing/>
              <w:rPr>
                <w:rFonts w:eastAsia="Times New Roman"/>
                <w:sz w:val="12"/>
                <w:szCs w:val="12"/>
                <w:lang w:val="en-US"/>
              </w:rPr>
            </w:pPr>
          </w:p>
        </w:tc>
        <w:tc>
          <w:tcPr>
            <w:tcW w:w="0" w:type="auto"/>
          </w:tcPr>
          <w:p w14:paraId="266DFF3C" w14:textId="3B17C2EC" w:rsidR="00731038" w:rsidRPr="0059193C" w:rsidRDefault="00731038" w:rsidP="00731038">
            <w:pPr>
              <w:contextualSpacing/>
              <w:rPr>
                <w:rFonts w:eastAsia="Times New Roman"/>
                <w:sz w:val="12"/>
                <w:szCs w:val="12"/>
                <w:lang w:val="en-US"/>
              </w:rPr>
            </w:pPr>
          </w:p>
        </w:tc>
      </w:tr>
      <w:tr w:rsidR="00731038" w:rsidRPr="009A1971" w14:paraId="2917ED8D" w14:textId="77777777" w:rsidTr="006A3598">
        <w:tc>
          <w:tcPr>
            <w:tcW w:w="0" w:type="auto"/>
          </w:tcPr>
          <w:p w14:paraId="0CA9C893" w14:textId="02D32923" w:rsidR="00731038" w:rsidRPr="00291495" w:rsidRDefault="00731038" w:rsidP="00731038">
            <w:pPr>
              <w:contextualSpacing/>
              <w:rPr>
                <w:rFonts w:eastAsia="Times New Roman"/>
                <w:sz w:val="16"/>
                <w:szCs w:val="16"/>
                <w:lang w:val="en-US"/>
              </w:rPr>
            </w:pPr>
            <w:r w:rsidRPr="009A1971">
              <w:rPr>
                <w:rFonts w:eastAsia="Times New Roman"/>
                <w:sz w:val="16"/>
                <w:szCs w:val="16"/>
                <w:lang w:val="en-US"/>
              </w:rPr>
              <w:t>2 Vouchering of new samples, evaluation</w:t>
            </w:r>
          </w:p>
        </w:tc>
        <w:tc>
          <w:tcPr>
            <w:tcW w:w="0" w:type="auto"/>
          </w:tcPr>
          <w:p w14:paraId="688055EA" w14:textId="77777777" w:rsidR="00731038" w:rsidRPr="0059193C" w:rsidRDefault="00731038" w:rsidP="00731038">
            <w:pPr>
              <w:contextualSpacing/>
              <w:rPr>
                <w:rFonts w:eastAsia="Times New Roman"/>
                <w:sz w:val="12"/>
                <w:szCs w:val="12"/>
                <w:lang w:val="en-US"/>
              </w:rPr>
            </w:pPr>
          </w:p>
        </w:tc>
        <w:tc>
          <w:tcPr>
            <w:tcW w:w="0" w:type="auto"/>
          </w:tcPr>
          <w:p w14:paraId="1E6CD9C9" w14:textId="77777777" w:rsidR="00731038" w:rsidRPr="0059193C" w:rsidRDefault="00731038" w:rsidP="00731038">
            <w:pPr>
              <w:contextualSpacing/>
              <w:rPr>
                <w:rFonts w:eastAsia="Times New Roman"/>
                <w:sz w:val="12"/>
                <w:szCs w:val="12"/>
                <w:lang w:val="en-US"/>
              </w:rPr>
            </w:pPr>
          </w:p>
        </w:tc>
        <w:tc>
          <w:tcPr>
            <w:tcW w:w="0" w:type="auto"/>
          </w:tcPr>
          <w:p w14:paraId="50EBBD73" w14:textId="77777777" w:rsidR="00731038" w:rsidRPr="0059193C" w:rsidRDefault="00731038" w:rsidP="00731038">
            <w:pPr>
              <w:contextualSpacing/>
              <w:rPr>
                <w:rFonts w:eastAsia="Times New Roman"/>
                <w:sz w:val="12"/>
                <w:szCs w:val="12"/>
                <w:lang w:val="en-US"/>
              </w:rPr>
            </w:pPr>
          </w:p>
        </w:tc>
        <w:tc>
          <w:tcPr>
            <w:tcW w:w="0" w:type="auto"/>
          </w:tcPr>
          <w:p w14:paraId="7ECFBEEA" w14:textId="77777777" w:rsidR="00731038" w:rsidRPr="0059193C" w:rsidRDefault="00731038" w:rsidP="00731038">
            <w:pPr>
              <w:contextualSpacing/>
              <w:rPr>
                <w:rFonts w:eastAsia="Times New Roman"/>
                <w:sz w:val="12"/>
                <w:szCs w:val="12"/>
                <w:lang w:val="en-US"/>
              </w:rPr>
            </w:pPr>
          </w:p>
        </w:tc>
        <w:tc>
          <w:tcPr>
            <w:tcW w:w="0" w:type="auto"/>
          </w:tcPr>
          <w:p w14:paraId="02DC048F" w14:textId="77777777" w:rsidR="00731038" w:rsidRPr="0059193C" w:rsidRDefault="00731038" w:rsidP="00731038">
            <w:pPr>
              <w:contextualSpacing/>
              <w:rPr>
                <w:rFonts w:eastAsia="Times New Roman"/>
                <w:sz w:val="12"/>
                <w:szCs w:val="12"/>
                <w:lang w:val="en-US"/>
              </w:rPr>
            </w:pPr>
          </w:p>
        </w:tc>
        <w:tc>
          <w:tcPr>
            <w:tcW w:w="0" w:type="auto"/>
          </w:tcPr>
          <w:p w14:paraId="4DA784A4" w14:textId="77777777" w:rsidR="00731038" w:rsidRPr="0059193C" w:rsidRDefault="00731038" w:rsidP="00731038">
            <w:pPr>
              <w:contextualSpacing/>
              <w:rPr>
                <w:rFonts w:eastAsia="Times New Roman"/>
                <w:sz w:val="12"/>
                <w:szCs w:val="12"/>
                <w:lang w:val="en-US"/>
              </w:rPr>
            </w:pPr>
          </w:p>
        </w:tc>
        <w:tc>
          <w:tcPr>
            <w:tcW w:w="0" w:type="auto"/>
          </w:tcPr>
          <w:p w14:paraId="2E98653E" w14:textId="77777777" w:rsidR="00731038" w:rsidRPr="0059193C" w:rsidRDefault="00731038" w:rsidP="00731038">
            <w:pPr>
              <w:contextualSpacing/>
              <w:rPr>
                <w:rFonts w:eastAsia="Times New Roman"/>
                <w:sz w:val="12"/>
                <w:szCs w:val="12"/>
                <w:lang w:val="en-US"/>
              </w:rPr>
            </w:pPr>
          </w:p>
        </w:tc>
        <w:tc>
          <w:tcPr>
            <w:tcW w:w="0" w:type="auto"/>
          </w:tcPr>
          <w:p w14:paraId="2770C7F4" w14:textId="77777777" w:rsidR="00731038" w:rsidRPr="0059193C" w:rsidRDefault="00731038" w:rsidP="00731038">
            <w:pPr>
              <w:contextualSpacing/>
              <w:rPr>
                <w:rFonts w:eastAsia="Times New Roman"/>
                <w:sz w:val="12"/>
                <w:szCs w:val="12"/>
                <w:lang w:val="en-US"/>
              </w:rPr>
            </w:pPr>
          </w:p>
        </w:tc>
        <w:tc>
          <w:tcPr>
            <w:tcW w:w="0" w:type="auto"/>
          </w:tcPr>
          <w:p w14:paraId="2CB3999C" w14:textId="77777777" w:rsidR="00731038" w:rsidRPr="0059193C" w:rsidRDefault="00731038" w:rsidP="00731038">
            <w:pPr>
              <w:contextualSpacing/>
              <w:rPr>
                <w:rFonts w:eastAsia="Times New Roman"/>
                <w:sz w:val="12"/>
                <w:szCs w:val="12"/>
                <w:lang w:val="en-US"/>
              </w:rPr>
            </w:pPr>
          </w:p>
        </w:tc>
        <w:tc>
          <w:tcPr>
            <w:tcW w:w="0" w:type="auto"/>
          </w:tcPr>
          <w:p w14:paraId="0118B178" w14:textId="77777777" w:rsidR="00731038" w:rsidRPr="0059193C" w:rsidRDefault="00731038" w:rsidP="00731038">
            <w:pPr>
              <w:contextualSpacing/>
              <w:rPr>
                <w:rFonts w:eastAsia="Times New Roman"/>
                <w:sz w:val="12"/>
                <w:szCs w:val="12"/>
                <w:lang w:val="en-US"/>
              </w:rPr>
            </w:pPr>
          </w:p>
        </w:tc>
        <w:tc>
          <w:tcPr>
            <w:tcW w:w="0" w:type="auto"/>
          </w:tcPr>
          <w:p w14:paraId="2B5CFA1F" w14:textId="77777777" w:rsidR="00731038" w:rsidRPr="0059193C" w:rsidRDefault="00731038" w:rsidP="00731038">
            <w:pPr>
              <w:contextualSpacing/>
              <w:rPr>
                <w:rFonts w:eastAsia="Times New Roman"/>
                <w:sz w:val="12"/>
                <w:szCs w:val="12"/>
                <w:lang w:val="en-US"/>
              </w:rPr>
            </w:pPr>
          </w:p>
        </w:tc>
        <w:tc>
          <w:tcPr>
            <w:tcW w:w="0" w:type="auto"/>
          </w:tcPr>
          <w:p w14:paraId="28F45394" w14:textId="77777777" w:rsidR="00731038" w:rsidRPr="0059193C" w:rsidRDefault="00731038" w:rsidP="00731038">
            <w:pPr>
              <w:contextualSpacing/>
              <w:rPr>
                <w:rFonts w:eastAsia="Times New Roman"/>
                <w:sz w:val="12"/>
                <w:szCs w:val="12"/>
                <w:lang w:val="en-US"/>
              </w:rPr>
            </w:pPr>
          </w:p>
        </w:tc>
        <w:tc>
          <w:tcPr>
            <w:tcW w:w="0" w:type="auto"/>
          </w:tcPr>
          <w:p w14:paraId="40370B5A" w14:textId="77777777" w:rsidR="00731038" w:rsidRPr="0059193C" w:rsidRDefault="00731038" w:rsidP="00731038">
            <w:pPr>
              <w:contextualSpacing/>
              <w:rPr>
                <w:rFonts w:eastAsia="Times New Roman"/>
                <w:sz w:val="12"/>
                <w:szCs w:val="12"/>
                <w:lang w:val="en-US"/>
              </w:rPr>
            </w:pPr>
          </w:p>
        </w:tc>
        <w:tc>
          <w:tcPr>
            <w:tcW w:w="0" w:type="auto"/>
          </w:tcPr>
          <w:p w14:paraId="1ABB4ED5" w14:textId="77777777" w:rsidR="00731038" w:rsidRPr="0059193C" w:rsidRDefault="00731038" w:rsidP="00731038">
            <w:pPr>
              <w:contextualSpacing/>
              <w:rPr>
                <w:rFonts w:eastAsia="Times New Roman"/>
                <w:sz w:val="12"/>
                <w:szCs w:val="12"/>
                <w:lang w:val="en-US"/>
              </w:rPr>
            </w:pPr>
          </w:p>
        </w:tc>
        <w:tc>
          <w:tcPr>
            <w:tcW w:w="0" w:type="auto"/>
          </w:tcPr>
          <w:p w14:paraId="1ECBF5FB" w14:textId="77777777" w:rsidR="00731038" w:rsidRPr="0059193C" w:rsidRDefault="00731038" w:rsidP="00731038">
            <w:pPr>
              <w:contextualSpacing/>
              <w:rPr>
                <w:rFonts w:eastAsia="Times New Roman"/>
                <w:sz w:val="12"/>
                <w:szCs w:val="12"/>
                <w:lang w:val="en-US"/>
              </w:rPr>
            </w:pPr>
          </w:p>
        </w:tc>
        <w:tc>
          <w:tcPr>
            <w:tcW w:w="0" w:type="auto"/>
          </w:tcPr>
          <w:p w14:paraId="11A8654B" w14:textId="77777777" w:rsidR="00731038" w:rsidRPr="0059193C" w:rsidRDefault="00731038" w:rsidP="00731038">
            <w:pPr>
              <w:contextualSpacing/>
              <w:rPr>
                <w:rFonts w:eastAsia="Times New Roman"/>
                <w:sz w:val="12"/>
                <w:szCs w:val="12"/>
                <w:lang w:val="en-US"/>
              </w:rPr>
            </w:pPr>
          </w:p>
        </w:tc>
        <w:tc>
          <w:tcPr>
            <w:tcW w:w="0" w:type="auto"/>
          </w:tcPr>
          <w:p w14:paraId="0442B030" w14:textId="77777777" w:rsidR="00731038" w:rsidRPr="0059193C" w:rsidRDefault="00731038" w:rsidP="00731038">
            <w:pPr>
              <w:contextualSpacing/>
              <w:rPr>
                <w:rFonts w:eastAsia="Times New Roman"/>
                <w:sz w:val="12"/>
                <w:szCs w:val="12"/>
                <w:lang w:val="en-US"/>
              </w:rPr>
            </w:pPr>
          </w:p>
        </w:tc>
        <w:tc>
          <w:tcPr>
            <w:tcW w:w="0" w:type="auto"/>
          </w:tcPr>
          <w:p w14:paraId="0D6DCEEC" w14:textId="77777777" w:rsidR="00731038" w:rsidRPr="0059193C" w:rsidRDefault="00731038" w:rsidP="00731038">
            <w:pPr>
              <w:contextualSpacing/>
              <w:rPr>
                <w:rFonts w:eastAsia="Times New Roman"/>
                <w:sz w:val="12"/>
                <w:szCs w:val="12"/>
                <w:lang w:val="en-US"/>
              </w:rPr>
            </w:pPr>
          </w:p>
        </w:tc>
        <w:tc>
          <w:tcPr>
            <w:tcW w:w="0" w:type="auto"/>
          </w:tcPr>
          <w:p w14:paraId="48A7F107" w14:textId="77777777" w:rsidR="00731038" w:rsidRPr="0059193C" w:rsidRDefault="00731038" w:rsidP="00731038">
            <w:pPr>
              <w:contextualSpacing/>
              <w:rPr>
                <w:rFonts w:eastAsia="Times New Roman"/>
                <w:sz w:val="12"/>
                <w:szCs w:val="12"/>
                <w:lang w:val="en-US"/>
              </w:rPr>
            </w:pPr>
          </w:p>
        </w:tc>
        <w:tc>
          <w:tcPr>
            <w:tcW w:w="0" w:type="auto"/>
          </w:tcPr>
          <w:p w14:paraId="6DD66358" w14:textId="77777777" w:rsidR="00731038" w:rsidRPr="0059193C" w:rsidRDefault="00731038" w:rsidP="00731038">
            <w:pPr>
              <w:contextualSpacing/>
              <w:rPr>
                <w:rFonts w:eastAsia="Times New Roman"/>
                <w:sz w:val="12"/>
                <w:szCs w:val="12"/>
                <w:lang w:val="en-US"/>
              </w:rPr>
            </w:pPr>
          </w:p>
        </w:tc>
        <w:tc>
          <w:tcPr>
            <w:tcW w:w="0" w:type="auto"/>
          </w:tcPr>
          <w:p w14:paraId="54AE23F3" w14:textId="77777777" w:rsidR="00731038" w:rsidRPr="0059193C" w:rsidRDefault="00731038" w:rsidP="00731038">
            <w:pPr>
              <w:contextualSpacing/>
              <w:rPr>
                <w:rFonts w:eastAsia="Times New Roman"/>
                <w:sz w:val="12"/>
                <w:szCs w:val="12"/>
                <w:lang w:val="en-US"/>
              </w:rPr>
            </w:pPr>
          </w:p>
        </w:tc>
        <w:tc>
          <w:tcPr>
            <w:tcW w:w="0" w:type="auto"/>
          </w:tcPr>
          <w:p w14:paraId="37A5FA38" w14:textId="77777777" w:rsidR="00731038" w:rsidRPr="0059193C" w:rsidRDefault="00731038" w:rsidP="00731038">
            <w:pPr>
              <w:contextualSpacing/>
              <w:rPr>
                <w:rFonts w:eastAsia="Times New Roman"/>
                <w:sz w:val="12"/>
                <w:szCs w:val="12"/>
                <w:lang w:val="en-US"/>
              </w:rPr>
            </w:pPr>
          </w:p>
        </w:tc>
        <w:tc>
          <w:tcPr>
            <w:tcW w:w="0" w:type="auto"/>
          </w:tcPr>
          <w:p w14:paraId="757D011F" w14:textId="77777777" w:rsidR="00731038" w:rsidRPr="0059193C" w:rsidRDefault="00731038" w:rsidP="00731038">
            <w:pPr>
              <w:contextualSpacing/>
              <w:rPr>
                <w:rFonts w:eastAsia="Times New Roman"/>
                <w:sz w:val="12"/>
                <w:szCs w:val="12"/>
                <w:lang w:val="en-US"/>
              </w:rPr>
            </w:pPr>
          </w:p>
        </w:tc>
        <w:tc>
          <w:tcPr>
            <w:tcW w:w="0" w:type="auto"/>
          </w:tcPr>
          <w:p w14:paraId="57A0E6BD" w14:textId="77777777" w:rsidR="00731038" w:rsidRPr="0059193C" w:rsidRDefault="00731038" w:rsidP="00731038">
            <w:pPr>
              <w:contextualSpacing/>
              <w:rPr>
                <w:rFonts w:eastAsia="Times New Roman"/>
                <w:sz w:val="12"/>
                <w:szCs w:val="12"/>
                <w:lang w:val="en-US"/>
              </w:rPr>
            </w:pPr>
          </w:p>
        </w:tc>
        <w:tc>
          <w:tcPr>
            <w:tcW w:w="0" w:type="auto"/>
          </w:tcPr>
          <w:p w14:paraId="52C0D0D4" w14:textId="49F7C1B3"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4A182BA2" w14:textId="40CEDECF"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1C4EBECB" w14:textId="5B468736"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13FA3C87" w14:textId="3BBDFE8E"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01F0C52A" w14:textId="02DB628F"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0CC87FA1" w14:textId="3560BAAD"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02D4ECC8" w14:textId="5AE65790"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3D8C5BFC" w14:textId="51BA228D"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4CB1AAFE" w14:textId="6CCC62FF"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56F9B10F" w14:textId="77FEC06D"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440A5DAC" w14:textId="0329161B"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c>
          <w:tcPr>
            <w:tcW w:w="0" w:type="auto"/>
          </w:tcPr>
          <w:p w14:paraId="5CB8656D" w14:textId="5A41AAB3" w:rsidR="00731038" w:rsidRPr="0059193C" w:rsidRDefault="00731038" w:rsidP="00731038">
            <w:pPr>
              <w:contextualSpacing/>
              <w:rPr>
                <w:rFonts w:eastAsia="Times New Roman"/>
                <w:sz w:val="12"/>
                <w:szCs w:val="12"/>
                <w:lang w:val="en-US"/>
              </w:rPr>
            </w:pPr>
            <w:r>
              <w:rPr>
                <w:rFonts w:eastAsia="Times New Roman"/>
                <w:sz w:val="12"/>
                <w:szCs w:val="12"/>
                <w:lang w:val="en-US"/>
              </w:rPr>
              <w:t>x</w:t>
            </w:r>
          </w:p>
        </w:tc>
      </w:tr>
      <w:tr w:rsidR="00731038" w:rsidRPr="00291495" w14:paraId="298D55A7" w14:textId="77777777" w:rsidTr="00932AB2">
        <w:trPr>
          <w:trHeight w:val="243"/>
        </w:trPr>
        <w:tc>
          <w:tcPr>
            <w:tcW w:w="0" w:type="auto"/>
          </w:tcPr>
          <w:p w14:paraId="7BD90849"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communication</w:t>
            </w:r>
          </w:p>
        </w:tc>
        <w:tc>
          <w:tcPr>
            <w:tcW w:w="0" w:type="auto"/>
            <w:gridSpan w:val="36"/>
          </w:tcPr>
          <w:p w14:paraId="57105B59" w14:textId="77777777" w:rsidR="00731038" w:rsidRPr="00291495" w:rsidRDefault="00731038" w:rsidP="00731038">
            <w:pPr>
              <w:contextualSpacing/>
              <w:rPr>
                <w:rFonts w:eastAsia="Times New Roman"/>
                <w:sz w:val="16"/>
                <w:szCs w:val="16"/>
                <w:lang w:val="en-US"/>
              </w:rPr>
            </w:pPr>
          </w:p>
        </w:tc>
      </w:tr>
      <w:tr w:rsidR="00731038" w:rsidRPr="00291495" w14:paraId="0218C796" w14:textId="77777777" w:rsidTr="006A3598">
        <w:tc>
          <w:tcPr>
            <w:tcW w:w="0" w:type="auto"/>
          </w:tcPr>
          <w:p w14:paraId="2E1BA5DC"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Establishing project homepage</w:t>
            </w:r>
          </w:p>
        </w:tc>
        <w:tc>
          <w:tcPr>
            <w:tcW w:w="0" w:type="auto"/>
          </w:tcPr>
          <w:p w14:paraId="75B6B99E"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7DFBD449" w14:textId="77777777" w:rsidR="00731038" w:rsidRPr="00291495" w:rsidRDefault="00731038" w:rsidP="00731038">
            <w:pPr>
              <w:contextualSpacing/>
              <w:rPr>
                <w:rFonts w:eastAsia="Times New Roman"/>
                <w:sz w:val="16"/>
                <w:szCs w:val="16"/>
                <w:lang w:val="en-US"/>
              </w:rPr>
            </w:pPr>
          </w:p>
        </w:tc>
        <w:tc>
          <w:tcPr>
            <w:tcW w:w="0" w:type="auto"/>
          </w:tcPr>
          <w:p w14:paraId="410BF852" w14:textId="77777777" w:rsidR="00731038" w:rsidRPr="00291495" w:rsidRDefault="00731038" w:rsidP="00731038">
            <w:pPr>
              <w:contextualSpacing/>
              <w:rPr>
                <w:rFonts w:eastAsia="Times New Roman"/>
                <w:sz w:val="16"/>
                <w:szCs w:val="16"/>
                <w:lang w:val="en-US"/>
              </w:rPr>
            </w:pPr>
          </w:p>
        </w:tc>
        <w:tc>
          <w:tcPr>
            <w:tcW w:w="0" w:type="auto"/>
          </w:tcPr>
          <w:p w14:paraId="034228C0" w14:textId="77777777" w:rsidR="00731038" w:rsidRPr="00291495" w:rsidRDefault="00731038" w:rsidP="00731038">
            <w:pPr>
              <w:contextualSpacing/>
              <w:rPr>
                <w:rFonts w:eastAsia="Times New Roman"/>
                <w:sz w:val="16"/>
                <w:szCs w:val="16"/>
                <w:lang w:val="en-US"/>
              </w:rPr>
            </w:pPr>
          </w:p>
        </w:tc>
        <w:tc>
          <w:tcPr>
            <w:tcW w:w="0" w:type="auto"/>
          </w:tcPr>
          <w:p w14:paraId="1C2201C1" w14:textId="77777777" w:rsidR="00731038" w:rsidRPr="00291495" w:rsidRDefault="00731038" w:rsidP="00731038">
            <w:pPr>
              <w:contextualSpacing/>
              <w:rPr>
                <w:rFonts w:eastAsia="Times New Roman"/>
                <w:sz w:val="16"/>
                <w:szCs w:val="16"/>
                <w:lang w:val="en-US"/>
              </w:rPr>
            </w:pPr>
          </w:p>
        </w:tc>
        <w:tc>
          <w:tcPr>
            <w:tcW w:w="0" w:type="auto"/>
          </w:tcPr>
          <w:p w14:paraId="5FA9FED6" w14:textId="77777777" w:rsidR="00731038" w:rsidRPr="00291495" w:rsidRDefault="00731038" w:rsidP="00731038">
            <w:pPr>
              <w:contextualSpacing/>
              <w:rPr>
                <w:rFonts w:eastAsia="Times New Roman"/>
                <w:sz w:val="16"/>
                <w:szCs w:val="16"/>
                <w:lang w:val="en-US"/>
              </w:rPr>
            </w:pPr>
          </w:p>
        </w:tc>
        <w:tc>
          <w:tcPr>
            <w:tcW w:w="0" w:type="auto"/>
          </w:tcPr>
          <w:p w14:paraId="17A251A7" w14:textId="77777777" w:rsidR="00731038" w:rsidRPr="00291495" w:rsidRDefault="00731038" w:rsidP="00731038">
            <w:pPr>
              <w:contextualSpacing/>
              <w:rPr>
                <w:rFonts w:eastAsia="Times New Roman"/>
                <w:sz w:val="16"/>
                <w:szCs w:val="16"/>
                <w:lang w:val="en-US"/>
              </w:rPr>
            </w:pPr>
          </w:p>
        </w:tc>
        <w:tc>
          <w:tcPr>
            <w:tcW w:w="0" w:type="auto"/>
          </w:tcPr>
          <w:p w14:paraId="49233B73" w14:textId="77777777" w:rsidR="00731038" w:rsidRPr="00291495" w:rsidRDefault="00731038" w:rsidP="00731038">
            <w:pPr>
              <w:contextualSpacing/>
              <w:rPr>
                <w:rFonts w:eastAsia="Times New Roman"/>
                <w:sz w:val="16"/>
                <w:szCs w:val="16"/>
                <w:lang w:val="en-US"/>
              </w:rPr>
            </w:pPr>
          </w:p>
        </w:tc>
        <w:tc>
          <w:tcPr>
            <w:tcW w:w="0" w:type="auto"/>
          </w:tcPr>
          <w:p w14:paraId="67AC8510" w14:textId="77777777" w:rsidR="00731038" w:rsidRPr="00291495" w:rsidRDefault="00731038" w:rsidP="00731038">
            <w:pPr>
              <w:contextualSpacing/>
              <w:rPr>
                <w:rFonts w:eastAsia="Times New Roman"/>
                <w:sz w:val="16"/>
                <w:szCs w:val="16"/>
                <w:lang w:val="en-US"/>
              </w:rPr>
            </w:pPr>
          </w:p>
        </w:tc>
        <w:tc>
          <w:tcPr>
            <w:tcW w:w="0" w:type="auto"/>
          </w:tcPr>
          <w:p w14:paraId="6079B24B" w14:textId="77777777" w:rsidR="00731038" w:rsidRPr="00291495" w:rsidRDefault="00731038" w:rsidP="00731038">
            <w:pPr>
              <w:contextualSpacing/>
              <w:rPr>
                <w:rFonts w:eastAsia="Times New Roman"/>
                <w:sz w:val="16"/>
                <w:szCs w:val="16"/>
                <w:lang w:val="en-US"/>
              </w:rPr>
            </w:pPr>
          </w:p>
        </w:tc>
        <w:tc>
          <w:tcPr>
            <w:tcW w:w="0" w:type="auto"/>
          </w:tcPr>
          <w:p w14:paraId="37B9CE46" w14:textId="77777777" w:rsidR="00731038" w:rsidRPr="00291495" w:rsidRDefault="00731038" w:rsidP="00731038">
            <w:pPr>
              <w:contextualSpacing/>
              <w:rPr>
                <w:rFonts w:eastAsia="Times New Roman"/>
                <w:sz w:val="16"/>
                <w:szCs w:val="16"/>
                <w:lang w:val="en-US"/>
              </w:rPr>
            </w:pPr>
          </w:p>
        </w:tc>
        <w:tc>
          <w:tcPr>
            <w:tcW w:w="0" w:type="auto"/>
          </w:tcPr>
          <w:p w14:paraId="6E2B23E6" w14:textId="77777777" w:rsidR="00731038" w:rsidRPr="00291495" w:rsidRDefault="00731038" w:rsidP="00731038">
            <w:pPr>
              <w:contextualSpacing/>
              <w:rPr>
                <w:rFonts w:eastAsia="Times New Roman"/>
                <w:sz w:val="16"/>
                <w:szCs w:val="16"/>
                <w:lang w:val="en-US"/>
              </w:rPr>
            </w:pPr>
          </w:p>
        </w:tc>
        <w:tc>
          <w:tcPr>
            <w:tcW w:w="0" w:type="auto"/>
          </w:tcPr>
          <w:p w14:paraId="080D31E8" w14:textId="77777777" w:rsidR="00731038" w:rsidRPr="00291495" w:rsidRDefault="00731038" w:rsidP="00731038">
            <w:pPr>
              <w:contextualSpacing/>
              <w:rPr>
                <w:rFonts w:eastAsia="Times New Roman"/>
                <w:sz w:val="16"/>
                <w:szCs w:val="16"/>
                <w:lang w:val="en-US"/>
              </w:rPr>
            </w:pPr>
          </w:p>
        </w:tc>
        <w:tc>
          <w:tcPr>
            <w:tcW w:w="0" w:type="auto"/>
          </w:tcPr>
          <w:p w14:paraId="7D4054CA" w14:textId="77777777" w:rsidR="00731038" w:rsidRPr="00291495" w:rsidRDefault="00731038" w:rsidP="00731038">
            <w:pPr>
              <w:contextualSpacing/>
              <w:rPr>
                <w:rFonts w:eastAsia="Times New Roman"/>
                <w:sz w:val="16"/>
                <w:szCs w:val="16"/>
                <w:lang w:val="en-US"/>
              </w:rPr>
            </w:pPr>
          </w:p>
        </w:tc>
        <w:tc>
          <w:tcPr>
            <w:tcW w:w="0" w:type="auto"/>
          </w:tcPr>
          <w:p w14:paraId="2801BC79" w14:textId="77777777" w:rsidR="00731038" w:rsidRPr="00291495" w:rsidRDefault="00731038" w:rsidP="00731038">
            <w:pPr>
              <w:contextualSpacing/>
              <w:rPr>
                <w:rFonts w:eastAsia="Times New Roman"/>
                <w:sz w:val="16"/>
                <w:szCs w:val="16"/>
                <w:lang w:val="en-US"/>
              </w:rPr>
            </w:pPr>
          </w:p>
        </w:tc>
        <w:tc>
          <w:tcPr>
            <w:tcW w:w="0" w:type="auto"/>
          </w:tcPr>
          <w:p w14:paraId="65A847CB" w14:textId="77777777" w:rsidR="00731038" w:rsidRPr="00291495" w:rsidRDefault="00731038" w:rsidP="00731038">
            <w:pPr>
              <w:contextualSpacing/>
              <w:rPr>
                <w:rFonts w:eastAsia="Times New Roman"/>
                <w:sz w:val="16"/>
                <w:szCs w:val="16"/>
                <w:lang w:val="en-US"/>
              </w:rPr>
            </w:pPr>
          </w:p>
        </w:tc>
        <w:tc>
          <w:tcPr>
            <w:tcW w:w="0" w:type="auto"/>
          </w:tcPr>
          <w:p w14:paraId="03D72EC9" w14:textId="77777777" w:rsidR="00731038" w:rsidRPr="00291495" w:rsidRDefault="00731038" w:rsidP="00731038">
            <w:pPr>
              <w:contextualSpacing/>
              <w:rPr>
                <w:rFonts w:eastAsia="Times New Roman"/>
                <w:sz w:val="16"/>
                <w:szCs w:val="16"/>
                <w:lang w:val="en-US"/>
              </w:rPr>
            </w:pPr>
          </w:p>
        </w:tc>
        <w:tc>
          <w:tcPr>
            <w:tcW w:w="0" w:type="auto"/>
          </w:tcPr>
          <w:p w14:paraId="712A880B" w14:textId="77777777" w:rsidR="00731038" w:rsidRPr="00291495" w:rsidRDefault="00731038" w:rsidP="00731038">
            <w:pPr>
              <w:contextualSpacing/>
              <w:rPr>
                <w:rFonts w:eastAsia="Times New Roman"/>
                <w:sz w:val="16"/>
                <w:szCs w:val="16"/>
                <w:lang w:val="en-US"/>
              </w:rPr>
            </w:pPr>
          </w:p>
        </w:tc>
        <w:tc>
          <w:tcPr>
            <w:tcW w:w="0" w:type="auto"/>
          </w:tcPr>
          <w:p w14:paraId="07B20297" w14:textId="77777777" w:rsidR="00731038" w:rsidRPr="00291495" w:rsidRDefault="00731038" w:rsidP="00731038">
            <w:pPr>
              <w:contextualSpacing/>
              <w:rPr>
                <w:rFonts w:eastAsia="Times New Roman"/>
                <w:sz w:val="16"/>
                <w:szCs w:val="16"/>
                <w:lang w:val="en-US"/>
              </w:rPr>
            </w:pPr>
          </w:p>
        </w:tc>
        <w:tc>
          <w:tcPr>
            <w:tcW w:w="0" w:type="auto"/>
          </w:tcPr>
          <w:p w14:paraId="531A003E" w14:textId="77777777" w:rsidR="00731038" w:rsidRPr="00291495" w:rsidRDefault="00731038" w:rsidP="00731038">
            <w:pPr>
              <w:contextualSpacing/>
              <w:rPr>
                <w:rFonts w:eastAsia="Times New Roman"/>
                <w:sz w:val="16"/>
                <w:szCs w:val="16"/>
                <w:lang w:val="en-US"/>
              </w:rPr>
            </w:pPr>
          </w:p>
        </w:tc>
        <w:tc>
          <w:tcPr>
            <w:tcW w:w="0" w:type="auto"/>
          </w:tcPr>
          <w:p w14:paraId="27883CDE" w14:textId="77777777" w:rsidR="00731038" w:rsidRPr="00291495" w:rsidRDefault="00731038" w:rsidP="00731038">
            <w:pPr>
              <w:contextualSpacing/>
              <w:rPr>
                <w:rFonts w:eastAsia="Times New Roman"/>
                <w:sz w:val="16"/>
                <w:szCs w:val="16"/>
                <w:lang w:val="en-US"/>
              </w:rPr>
            </w:pPr>
          </w:p>
        </w:tc>
        <w:tc>
          <w:tcPr>
            <w:tcW w:w="0" w:type="auto"/>
          </w:tcPr>
          <w:p w14:paraId="3093CB2B" w14:textId="77777777" w:rsidR="00731038" w:rsidRPr="00291495" w:rsidRDefault="00731038" w:rsidP="00731038">
            <w:pPr>
              <w:contextualSpacing/>
              <w:rPr>
                <w:rFonts w:eastAsia="Times New Roman"/>
                <w:sz w:val="16"/>
                <w:szCs w:val="16"/>
                <w:lang w:val="en-US"/>
              </w:rPr>
            </w:pPr>
          </w:p>
        </w:tc>
        <w:tc>
          <w:tcPr>
            <w:tcW w:w="0" w:type="auto"/>
          </w:tcPr>
          <w:p w14:paraId="30E60524" w14:textId="77777777" w:rsidR="00731038" w:rsidRPr="00291495" w:rsidRDefault="00731038" w:rsidP="00731038">
            <w:pPr>
              <w:contextualSpacing/>
              <w:rPr>
                <w:rFonts w:eastAsia="Times New Roman"/>
                <w:sz w:val="16"/>
                <w:szCs w:val="16"/>
                <w:lang w:val="en-US"/>
              </w:rPr>
            </w:pPr>
          </w:p>
        </w:tc>
        <w:tc>
          <w:tcPr>
            <w:tcW w:w="0" w:type="auto"/>
          </w:tcPr>
          <w:p w14:paraId="03600BBA" w14:textId="77777777" w:rsidR="00731038" w:rsidRPr="00291495" w:rsidRDefault="00731038" w:rsidP="00731038">
            <w:pPr>
              <w:contextualSpacing/>
              <w:rPr>
                <w:rFonts w:eastAsia="Times New Roman"/>
                <w:sz w:val="16"/>
                <w:szCs w:val="16"/>
                <w:lang w:val="en-US"/>
              </w:rPr>
            </w:pPr>
          </w:p>
        </w:tc>
        <w:tc>
          <w:tcPr>
            <w:tcW w:w="0" w:type="auto"/>
          </w:tcPr>
          <w:p w14:paraId="16AE834A" w14:textId="77777777" w:rsidR="00731038" w:rsidRPr="00291495" w:rsidRDefault="00731038" w:rsidP="00731038">
            <w:pPr>
              <w:contextualSpacing/>
              <w:rPr>
                <w:rFonts w:eastAsia="Times New Roman"/>
                <w:sz w:val="16"/>
                <w:szCs w:val="16"/>
                <w:lang w:val="en-US"/>
              </w:rPr>
            </w:pPr>
          </w:p>
        </w:tc>
        <w:tc>
          <w:tcPr>
            <w:tcW w:w="0" w:type="auto"/>
          </w:tcPr>
          <w:p w14:paraId="3FEF6182" w14:textId="77777777" w:rsidR="00731038" w:rsidRPr="00291495" w:rsidRDefault="00731038" w:rsidP="00731038">
            <w:pPr>
              <w:contextualSpacing/>
              <w:rPr>
                <w:rFonts w:eastAsia="Times New Roman"/>
                <w:sz w:val="16"/>
                <w:szCs w:val="16"/>
                <w:lang w:val="en-US"/>
              </w:rPr>
            </w:pPr>
          </w:p>
        </w:tc>
        <w:tc>
          <w:tcPr>
            <w:tcW w:w="0" w:type="auto"/>
          </w:tcPr>
          <w:p w14:paraId="5D7C97D5" w14:textId="77777777" w:rsidR="00731038" w:rsidRPr="00291495" w:rsidRDefault="00731038" w:rsidP="00731038">
            <w:pPr>
              <w:contextualSpacing/>
              <w:rPr>
                <w:rFonts w:eastAsia="Times New Roman"/>
                <w:sz w:val="16"/>
                <w:szCs w:val="16"/>
                <w:lang w:val="en-US"/>
              </w:rPr>
            </w:pPr>
          </w:p>
        </w:tc>
        <w:tc>
          <w:tcPr>
            <w:tcW w:w="0" w:type="auto"/>
          </w:tcPr>
          <w:p w14:paraId="0FD9BDE5" w14:textId="77777777" w:rsidR="00731038" w:rsidRPr="00291495" w:rsidRDefault="00731038" w:rsidP="00731038">
            <w:pPr>
              <w:contextualSpacing/>
              <w:rPr>
                <w:rFonts w:eastAsia="Times New Roman"/>
                <w:sz w:val="16"/>
                <w:szCs w:val="16"/>
                <w:lang w:val="en-US"/>
              </w:rPr>
            </w:pPr>
          </w:p>
        </w:tc>
        <w:tc>
          <w:tcPr>
            <w:tcW w:w="0" w:type="auto"/>
          </w:tcPr>
          <w:p w14:paraId="2F56A2CE" w14:textId="77777777" w:rsidR="00731038" w:rsidRPr="00291495" w:rsidRDefault="00731038" w:rsidP="00731038">
            <w:pPr>
              <w:contextualSpacing/>
              <w:rPr>
                <w:rFonts w:eastAsia="Times New Roman"/>
                <w:sz w:val="16"/>
                <w:szCs w:val="16"/>
                <w:lang w:val="en-US"/>
              </w:rPr>
            </w:pPr>
          </w:p>
        </w:tc>
        <w:tc>
          <w:tcPr>
            <w:tcW w:w="0" w:type="auto"/>
          </w:tcPr>
          <w:p w14:paraId="29B07D8C" w14:textId="77777777" w:rsidR="00731038" w:rsidRPr="00291495" w:rsidRDefault="00731038" w:rsidP="00731038">
            <w:pPr>
              <w:contextualSpacing/>
              <w:rPr>
                <w:rFonts w:eastAsia="Times New Roman"/>
                <w:sz w:val="16"/>
                <w:szCs w:val="16"/>
                <w:lang w:val="en-US"/>
              </w:rPr>
            </w:pPr>
          </w:p>
        </w:tc>
        <w:tc>
          <w:tcPr>
            <w:tcW w:w="0" w:type="auto"/>
          </w:tcPr>
          <w:p w14:paraId="72CD2CFD" w14:textId="77777777" w:rsidR="00731038" w:rsidRPr="00291495" w:rsidRDefault="00731038" w:rsidP="00731038">
            <w:pPr>
              <w:contextualSpacing/>
              <w:rPr>
                <w:rFonts w:eastAsia="Times New Roman"/>
                <w:sz w:val="16"/>
                <w:szCs w:val="16"/>
                <w:lang w:val="en-US"/>
              </w:rPr>
            </w:pPr>
          </w:p>
        </w:tc>
        <w:tc>
          <w:tcPr>
            <w:tcW w:w="0" w:type="auto"/>
          </w:tcPr>
          <w:p w14:paraId="4443CA8A" w14:textId="77777777" w:rsidR="00731038" w:rsidRPr="00291495" w:rsidRDefault="00731038" w:rsidP="00731038">
            <w:pPr>
              <w:contextualSpacing/>
              <w:rPr>
                <w:rFonts w:eastAsia="Times New Roman"/>
                <w:sz w:val="16"/>
                <w:szCs w:val="16"/>
                <w:lang w:val="en-US"/>
              </w:rPr>
            </w:pPr>
          </w:p>
        </w:tc>
        <w:tc>
          <w:tcPr>
            <w:tcW w:w="0" w:type="auto"/>
          </w:tcPr>
          <w:p w14:paraId="77BDE7DF" w14:textId="77777777" w:rsidR="00731038" w:rsidRPr="00291495" w:rsidRDefault="00731038" w:rsidP="00731038">
            <w:pPr>
              <w:contextualSpacing/>
              <w:rPr>
                <w:rFonts w:eastAsia="Times New Roman"/>
                <w:sz w:val="16"/>
                <w:szCs w:val="16"/>
                <w:lang w:val="en-US"/>
              </w:rPr>
            </w:pPr>
          </w:p>
        </w:tc>
        <w:tc>
          <w:tcPr>
            <w:tcW w:w="0" w:type="auto"/>
          </w:tcPr>
          <w:p w14:paraId="4B754AC0" w14:textId="77777777" w:rsidR="00731038" w:rsidRPr="00291495" w:rsidRDefault="00731038" w:rsidP="00731038">
            <w:pPr>
              <w:contextualSpacing/>
              <w:rPr>
                <w:rFonts w:eastAsia="Times New Roman"/>
                <w:sz w:val="16"/>
                <w:szCs w:val="16"/>
                <w:lang w:val="en-US"/>
              </w:rPr>
            </w:pPr>
          </w:p>
        </w:tc>
        <w:tc>
          <w:tcPr>
            <w:tcW w:w="0" w:type="auto"/>
          </w:tcPr>
          <w:p w14:paraId="6DC18196" w14:textId="77777777" w:rsidR="00731038" w:rsidRPr="00291495" w:rsidRDefault="00731038" w:rsidP="00731038">
            <w:pPr>
              <w:contextualSpacing/>
              <w:rPr>
                <w:rFonts w:eastAsia="Times New Roman"/>
                <w:sz w:val="16"/>
                <w:szCs w:val="16"/>
                <w:lang w:val="en-US"/>
              </w:rPr>
            </w:pPr>
          </w:p>
        </w:tc>
        <w:tc>
          <w:tcPr>
            <w:tcW w:w="0" w:type="auto"/>
          </w:tcPr>
          <w:p w14:paraId="33954F87" w14:textId="77777777" w:rsidR="00731038" w:rsidRPr="00291495" w:rsidRDefault="00731038" w:rsidP="00731038">
            <w:pPr>
              <w:contextualSpacing/>
              <w:rPr>
                <w:rFonts w:eastAsia="Times New Roman"/>
                <w:sz w:val="16"/>
                <w:szCs w:val="16"/>
                <w:lang w:val="en-US"/>
              </w:rPr>
            </w:pPr>
          </w:p>
        </w:tc>
      </w:tr>
      <w:tr w:rsidR="00731038" w:rsidRPr="00291495" w14:paraId="3CDA937D" w14:textId="77777777" w:rsidTr="006A3598">
        <w:tc>
          <w:tcPr>
            <w:tcW w:w="0" w:type="auto"/>
          </w:tcPr>
          <w:p w14:paraId="0BAD7B4B"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Establishing reference group</w:t>
            </w:r>
          </w:p>
        </w:tc>
        <w:tc>
          <w:tcPr>
            <w:tcW w:w="0" w:type="auto"/>
          </w:tcPr>
          <w:p w14:paraId="195FAFC3" w14:textId="77777777" w:rsidR="00731038" w:rsidRPr="00291495" w:rsidRDefault="00731038" w:rsidP="00731038">
            <w:pPr>
              <w:contextualSpacing/>
              <w:rPr>
                <w:rFonts w:eastAsia="Times New Roman"/>
                <w:sz w:val="16"/>
                <w:szCs w:val="16"/>
                <w:lang w:val="en-US"/>
              </w:rPr>
            </w:pPr>
          </w:p>
        </w:tc>
        <w:tc>
          <w:tcPr>
            <w:tcW w:w="0" w:type="auto"/>
          </w:tcPr>
          <w:p w14:paraId="06E68933" w14:textId="68761BF7" w:rsidR="00731038" w:rsidRPr="00291495" w:rsidRDefault="00731038" w:rsidP="00731038">
            <w:pPr>
              <w:contextualSpacing/>
              <w:rPr>
                <w:rFonts w:eastAsia="Times New Roman"/>
                <w:sz w:val="16"/>
                <w:szCs w:val="16"/>
                <w:lang w:val="en-US"/>
              </w:rPr>
            </w:pPr>
          </w:p>
        </w:tc>
        <w:tc>
          <w:tcPr>
            <w:tcW w:w="0" w:type="auto"/>
          </w:tcPr>
          <w:p w14:paraId="552A2B0D" w14:textId="77777777" w:rsidR="00731038" w:rsidRPr="00291495" w:rsidRDefault="00731038" w:rsidP="00731038">
            <w:pPr>
              <w:contextualSpacing/>
              <w:rPr>
                <w:rFonts w:eastAsia="Times New Roman"/>
                <w:sz w:val="16"/>
                <w:szCs w:val="16"/>
                <w:lang w:val="en-US"/>
              </w:rPr>
            </w:pPr>
          </w:p>
        </w:tc>
        <w:tc>
          <w:tcPr>
            <w:tcW w:w="0" w:type="auto"/>
          </w:tcPr>
          <w:p w14:paraId="4DC278C9" w14:textId="77777777" w:rsidR="00731038" w:rsidRPr="00291495" w:rsidRDefault="00731038" w:rsidP="00731038">
            <w:pPr>
              <w:contextualSpacing/>
              <w:rPr>
                <w:rFonts w:eastAsia="Times New Roman"/>
                <w:sz w:val="16"/>
                <w:szCs w:val="16"/>
                <w:lang w:val="en-US"/>
              </w:rPr>
            </w:pPr>
          </w:p>
        </w:tc>
        <w:tc>
          <w:tcPr>
            <w:tcW w:w="0" w:type="auto"/>
          </w:tcPr>
          <w:p w14:paraId="38A09E1F" w14:textId="77777777" w:rsidR="00731038" w:rsidRPr="00291495" w:rsidRDefault="00731038" w:rsidP="00731038">
            <w:pPr>
              <w:contextualSpacing/>
              <w:rPr>
                <w:rFonts w:eastAsia="Times New Roman"/>
                <w:sz w:val="16"/>
                <w:szCs w:val="16"/>
                <w:lang w:val="en-US"/>
              </w:rPr>
            </w:pPr>
          </w:p>
        </w:tc>
        <w:tc>
          <w:tcPr>
            <w:tcW w:w="0" w:type="auto"/>
          </w:tcPr>
          <w:p w14:paraId="04DEE2B5" w14:textId="77777777" w:rsidR="00731038" w:rsidRPr="00291495" w:rsidRDefault="00731038" w:rsidP="00731038">
            <w:pPr>
              <w:contextualSpacing/>
              <w:rPr>
                <w:rFonts w:eastAsia="Times New Roman"/>
                <w:sz w:val="16"/>
                <w:szCs w:val="16"/>
                <w:lang w:val="en-US"/>
              </w:rPr>
            </w:pPr>
          </w:p>
        </w:tc>
        <w:tc>
          <w:tcPr>
            <w:tcW w:w="0" w:type="auto"/>
          </w:tcPr>
          <w:p w14:paraId="75ABEC41" w14:textId="77777777" w:rsidR="00731038" w:rsidRPr="00291495" w:rsidRDefault="00731038" w:rsidP="00731038">
            <w:pPr>
              <w:contextualSpacing/>
              <w:rPr>
                <w:rFonts w:eastAsia="Times New Roman"/>
                <w:sz w:val="16"/>
                <w:szCs w:val="16"/>
                <w:lang w:val="en-US"/>
              </w:rPr>
            </w:pPr>
          </w:p>
        </w:tc>
        <w:tc>
          <w:tcPr>
            <w:tcW w:w="0" w:type="auto"/>
          </w:tcPr>
          <w:p w14:paraId="5F9363C9" w14:textId="77777777" w:rsidR="00731038" w:rsidRPr="00291495" w:rsidRDefault="00731038" w:rsidP="00731038">
            <w:pPr>
              <w:contextualSpacing/>
              <w:rPr>
                <w:rFonts w:eastAsia="Times New Roman"/>
                <w:sz w:val="16"/>
                <w:szCs w:val="16"/>
                <w:lang w:val="en-US"/>
              </w:rPr>
            </w:pPr>
          </w:p>
        </w:tc>
        <w:tc>
          <w:tcPr>
            <w:tcW w:w="0" w:type="auto"/>
          </w:tcPr>
          <w:p w14:paraId="3467FEB2" w14:textId="77777777" w:rsidR="00731038" w:rsidRPr="00291495" w:rsidRDefault="00731038" w:rsidP="00731038">
            <w:pPr>
              <w:contextualSpacing/>
              <w:rPr>
                <w:rFonts w:eastAsia="Times New Roman"/>
                <w:sz w:val="16"/>
                <w:szCs w:val="16"/>
                <w:lang w:val="en-US"/>
              </w:rPr>
            </w:pPr>
          </w:p>
        </w:tc>
        <w:tc>
          <w:tcPr>
            <w:tcW w:w="0" w:type="auto"/>
          </w:tcPr>
          <w:p w14:paraId="14A2C2FD" w14:textId="161BC48D" w:rsidR="00731038" w:rsidRPr="00291495" w:rsidRDefault="00731038" w:rsidP="00731038">
            <w:pPr>
              <w:contextualSpacing/>
              <w:rPr>
                <w:rFonts w:eastAsia="Times New Roman"/>
                <w:sz w:val="16"/>
                <w:szCs w:val="16"/>
                <w:lang w:val="en-US"/>
              </w:rPr>
            </w:pPr>
            <w:r w:rsidRPr="00472518">
              <w:rPr>
                <w:rFonts w:eastAsia="Times New Roman"/>
                <w:sz w:val="16"/>
                <w:szCs w:val="16"/>
                <w:lang w:val="en-US"/>
              </w:rPr>
              <w:t>x</w:t>
            </w:r>
          </w:p>
        </w:tc>
        <w:tc>
          <w:tcPr>
            <w:tcW w:w="0" w:type="auto"/>
          </w:tcPr>
          <w:p w14:paraId="431F32F6" w14:textId="77777777" w:rsidR="00731038" w:rsidRPr="00291495" w:rsidRDefault="00731038" w:rsidP="00731038">
            <w:pPr>
              <w:contextualSpacing/>
              <w:rPr>
                <w:rFonts w:eastAsia="Times New Roman"/>
                <w:sz w:val="16"/>
                <w:szCs w:val="16"/>
                <w:lang w:val="en-US"/>
              </w:rPr>
            </w:pPr>
          </w:p>
        </w:tc>
        <w:tc>
          <w:tcPr>
            <w:tcW w:w="0" w:type="auto"/>
          </w:tcPr>
          <w:p w14:paraId="1EF2D30C" w14:textId="77777777" w:rsidR="00731038" w:rsidRPr="00291495" w:rsidRDefault="00731038" w:rsidP="00731038">
            <w:pPr>
              <w:contextualSpacing/>
              <w:rPr>
                <w:rFonts w:eastAsia="Times New Roman"/>
                <w:sz w:val="16"/>
                <w:szCs w:val="16"/>
                <w:lang w:val="en-US"/>
              </w:rPr>
            </w:pPr>
          </w:p>
        </w:tc>
        <w:tc>
          <w:tcPr>
            <w:tcW w:w="0" w:type="auto"/>
          </w:tcPr>
          <w:p w14:paraId="6497385E" w14:textId="77777777" w:rsidR="00731038" w:rsidRPr="00291495" w:rsidRDefault="00731038" w:rsidP="00731038">
            <w:pPr>
              <w:contextualSpacing/>
              <w:rPr>
                <w:rFonts w:eastAsia="Times New Roman"/>
                <w:sz w:val="16"/>
                <w:szCs w:val="16"/>
                <w:lang w:val="en-US"/>
              </w:rPr>
            </w:pPr>
          </w:p>
        </w:tc>
        <w:tc>
          <w:tcPr>
            <w:tcW w:w="0" w:type="auto"/>
          </w:tcPr>
          <w:p w14:paraId="185A5328" w14:textId="42500554" w:rsidR="00731038" w:rsidRPr="00291495" w:rsidRDefault="00731038" w:rsidP="00731038">
            <w:pPr>
              <w:contextualSpacing/>
              <w:rPr>
                <w:rFonts w:eastAsia="Times New Roman"/>
                <w:sz w:val="16"/>
                <w:szCs w:val="16"/>
                <w:lang w:val="en-US"/>
              </w:rPr>
            </w:pPr>
          </w:p>
        </w:tc>
        <w:tc>
          <w:tcPr>
            <w:tcW w:w="0" w:type="auto"/>
          </w:tcPr>
          <w:p w14:paraId="5C34D350" w14:textId="77777777" w:rsidR="00731038" w:rsidRPr="00291495" w:rsidRDefault="00731038" w:rsidP="00731038">
            <w:pPr>
              <w:contextualSpacing/>
              <w:rPr>
                <w:rFonts w:eastAsia="Times New Roman"/>
                <w:sz w:val="16"/>
                <w:szCs w:val="16"/>
                <w:lang w:val="en-US"/>
              </w:rPr>
            </w:pPr>
          </w:p>
        </w:tc>
        <w:tc>
          <w:tcPr>
            <w:tcW w:w="0" w:type="auto"/>
          </w:tcPr>
          <w:p w14:paraId="719B7D39" w14:textId="77777777" w:rsidR="00731038" w:rsidRPr="00291495" w:rsidRDefault="00731038" w:rsidP="00731038">
            <w:pPr>
              <w:contextualSpacing/>
              <w:rPr>
                <w:rFonts w:eastAsia="Times New Roman"/>
                <w:sz w:val="16"/>
                <w:szCs w:val="16"/>
                <w:lang w:val="en-US"/>
              </w:rPr>
            </w:pPr>
          </w:p>
        </w:tc>
        <w:tc>
          <w:tcPr>
            <w:tcW w:w="0" w:type="auto"/>
          </w:tcPr>
          <w:p w14:paraId="751FF9C0" w14:textId="77777777" w:rsidR="00731038" w:rsidRPr="00291495" w:rsidRDefault="00731038" w:rsidP="00731038">
            <w:pPr>
              <w:contextualSpacing/>
              <w:rPr>
                <w:rFonts w:eastAsia="Times New Roman"/>
                <w:sz w:val="16"/>
                <w:szCs w:val="16"/>
                <w:lang w:val="en-US"/>
              </w:rPr>
            </w:pPr>
          </w:p>
        </w:tc>
        <w:tc>
          <w:tcPr>
            <w:tcW w:w="0" w:type="auto"/>
          </w:tcPr>
          <w:p w14:paraId="66BD394D" w14:textId="77777777" w:rsidR="00731038" w:rsidRPr="00291495" w:rsidRDefault="00731038" w:rsidP="00731038">
            <w:pPr>
              <w:contextualSpacing/>
              <w:rPr>
                <w:rFonts w:eastAsia="Times New Roman"/>
                <w:sz w:val="16"/>
                <w:szCs w:val="16"/>
                <w:lang w:val="en-US"/>
              </w:rPr>
            </w:pPr>
          </w:p>
        </w:tc>
        <w:tc>
          <w:tcPr>
            <w:tcW w:w="0" w:type="auto"/>
          </w:tcPr>
          <w:p w14:paraId="044C373D" w14:textId="77777777" w:rsidR="00731038" w:rsidRPr="00291495" w:rsidRDefault="00731038" w:rsidP="00731038">
            <w:pPr>
              <w:contextualSpacing/>
              <w:rPr>
                <w:rFonts w:eastAsia="Times New Roman"/>
                <w:sz w:val="16"/>
                <w:szCs w:val="16"/>
                <w:lang w:val="en-US"/>
              </w:rPr>
            </w:pPr>
          </w:p>
        </w:tc>
        <w:tc>
          <w:tcPr>
            <w:tcW w:w="0" w:type="auto"/>
          </w:tcPr>
          <w:p w14:paraId="7AEFC0BA" w14:textId="77777777" w:rsidR="00731038" w:rsidRPr="00291495" w:rsidRDefault="00731038" w:rsidP="00731038">
            <w:pPr>
              <w:contextualSpacing/>
              <w:rPr>
                <w:rFonts w:eastAsia="Times New Roman"/>
                <w:sz w:val="16"/>
                <w:szCs w:val="16"/>
                <w:lang w:val="en-US"/>
              </w:rPr>
            </w:pPr>
          </w:p>
        </w:tc>
        <w:tc>
          <w:tcPr>
            <w:tcW w:w="0" w:type="auto"/>
          </w:tcPr>
          <w:p w14:paraId="5AC187CB" w14:textId="77777777" w:rsidR="00731038" w:rsidRPr="00291495" w:rsidRDefault="00731038" w:rsidP="00731038">
            <w:pPr>
              <w:contextualSpacing/>
              <w:rPr>
                <w:rFonts w:eastAsia="Times New Roman"/>
                <w:sz w:val="16"/>
                <w:szCs w:val="16"/>
                <w:lang w:val="en-US"/>
              </w:rPr>
            </w:pPr>
          </w:p>
        </w:tc>
        <w:tc>
          <w:tcPr>
            <w:tcW w:w="0" w:type="auto"/>
          </w:tcPr>
          <w:p w14:paraId="4D836A0F" w14:textId="77777777" w:rsidR="00731038" w:rsidRPr="00291495" w:rsidRDefault="00731038" w:rsidP="00731038">
            <w:pPr>
              <w:contextualSpacing/>
              <w:rPr>
                <w:rFonts w:eastAsia="Times New Roman"/>
                <w:sz w:val="16"/>
                <w:szCs w:val="16"/>
                <w:lang w:val="en-US"/>
              </w:rPr>
            </w:pPr>
          </w:p>
        </w:tc>
        <w:tc>
          <w:tcPr>
            <w:tcW w:w="0" w:type="auto"/>
          </w:tcPr>
          <w:p w14:paraId="4588B031" w14:textId="77777777" w:rsidR="00731038" w:rsidRPr="00291495" w:rsidRDefault="00731038" w:rsidP="00731038">
            <w:pPr>
              <w:contextualSpacing/>
              <w:rPr>
                <w:rFonts w:eastAsia="Times New Roman"/>
                <w:sz w:val="16"/>
                <w:szCs w:val="16"/>
                <w:lang w:val="en-US"/>
              </w:rPr>
            </w:pPr>
          </w:p>
        </w:tc>
        <w:tc>
          <w:tcPr>
            <w:tcW w:w="0" w:type="auto"/>
          </w:tcPr>
          <w:p w14:paraId="27DC3379" w14:textId="77777777" w:rsidR="00731038" w:rsidRPr="00291495" w:rsidRDefault="00731038" w:rsidP="00731038">
            <w:pPr>
              <w:contextualSpacing/>
              <w:rPr>
                <w:rFonts w:eastAsia="Times New Roman"/>
                <w:sz w:val="16"/>
                <w:szCs w:val="16"/>
                <w:lang w:val="en-US"/>
              </w:rPr>
            </w:pPr>
          </w:p>
        </w:tc>
        <w:tc>
          <w:tcPr>
            <w:tcW w:w="0" w:type="auto"/>
          </w:tcPr>
          <w:p w14:paraId="45AF8378" w14:textId="77777777" w:rsidR="00731038" w:rsidRPr="00291495" w:rsidRDefault="00731038" w:rsidP="00731038">
            <w:pPr>
              <w:contextualSpacing/>
              <w:rPr>
                <w:rFonts w:eastAsia="Times New Roman"/>
                <w:sz w:val="16"/>
                <w:szCs w:val="16"/>
                <w:lang w:val="en-US"/>
              </w:rPr>
            </w:pPr>
          </w:p>
        </w:tc>
        <w:tc>
          <w:tcPr>
            <w:tcW w:w="0" w:type="auto"/>
          </w:tcPr>
          <w:p w14:paraId="79537C9D" w14:textId="12E93286" w:rsidR="00731038" w:rsidRPr="00291495" w:rsidRDefault="00731038" w:rsidP="00731038">
            <w:pPr>
              <w:contextualSpacing/>
              <w:rPr>
                <w:rFonts w:eastAsia="Times New Roman"/>
                <w:sz w:val="16"/>
                <w:szCs w:val="16"/>
                <w:lang w:val="en-US"/>
              </w:rPr>
            </w:pPr>
          </w:p>
        </w:tc>
        <w:tc>
          <w:tcPr>
            <w:tcW w:w="0" w:type="auto"/>
          </w:tcPr>
          <w:p w14:paraId="12E09411" w14:textId="77777777" w:rsidR="00731038" w:rsidRPr="00291495" w:rsidRDefault="00731038" w:rsidP="00731038">
            <w:pPr>
              <w:contextualSpacing/>
              <w:rPr>
                <w:rFonts w:eastAsia="Times New Roman"/>
                <w:sz w:val="16"/>
                <w:szCs w:val="16"/>
                <w:lang w:val="en-US"/>
              </w:rPr>
            </w:pPr>
          </w:p>
        </w:tc>
        <w:tc>
          <w:tcPr>
            <w:tcW w:w="0" w:type="auto"/>
          </w:tcPr>
          <w:p w14:paraId="4C9CFB8F" w14:textId="77777777" w:rsidR="00731038" w:rsidRPr="00291495" w:rsidRDefault="00731038" w:rsidP="00731038">
            <w:pPr>
              <w:contextualSpacing/>
              <w:rPr>
                <w:rFonts w:eastAsia="Times New Roman"/>
                <w:sz w:val="16"/>
                <w:szCs w:val="16"/>
                <w:lang w:val="en-US"/>
              </w:rPr>
            </w:pPr>
          </w:p>
        </w:tc>
        <w:tc>
          <w:tcPr>
            <w:tcW w:w="0" w:type="auto"/>
          </w:tcPr>
          <w:p w14:paraId="3D6B7D4F" w14:textId="77777777" w:rsidR="00731038" w:rsidRPr="00291495" w:rsidRDefault="00731038" w:rsidP="00731038">
            <w:pPr>
              <w:contextualSpacing/>
              <w:rPr>
                <w:rFonts w:eastAsia="Times New Roman"/>
                <w:sz w:val="16"/>
                <w:szCs w:val="16"/>
                <w:lang w:val="en-US"/>
              </w:rPr>
            </w:pPr>
          </w:p>
        </w:tc>
        <w:tc>
          <w:tcPr>
            <w:tcW w:w="0" w:type="auto"/>
          </w:tcPr>
          <w:p w14:paraId="5FB309CD" w14:textId="77777777" w:rsidR="00731038" w:rsidRPr="00291495" w:rsidRDefault="00731038" w:rsidP="00731038">
            <w:pPr>
              <w:contextualSpacing/>
              <w:rPr>
                <w:rFonts w:eastAsia="Times New Roman"/>
                <w:sz w:val="16"/>
                <w:szCs w:val="16"/>
                <w:lang w:val="en-US"/>
              </w:rPr>
            </w:pPr>
          </w:p>
        </w:tc>
        <w:tc>
          <w:tcPr>
            <w:tcW w:w="0" w:type="auto"/>
          </w:tcPr>
          <w:p w14:paraId="728BEFF6" w14:textId="77777777" w:rsidR="00731038" w:rsidRPr="00291495" w:rsidRDefault="00731038" w:rsidP="00731038">
            <w:pPr>
              <w:contextualSpacing/>
              <w:rPr>
                <w:rFonts w:eastAsia="Times New Roman"/>
                <w:sz w:val="16"/>
                <w:szCs w:val="16"/>
                <w:lang w:val="en-US"/>
              </w:rPr>
            </w:pPr>
          </w:p>
        </w:tc>
        <w:tc>
          <w:tcPr>
            <w:tcW w:w="0" w:type="auto"/>
          </w:tcPr>
          <w:p w14:paraId="7D819F2F" w14:textId="77777777" w:rsidR="00731038" w:rsidRPr="00291495" w:rsidRDefault="00731038" w:rsidP="00731038">
            <w:pPr>
              <w:contextualSpacing/>
              <w:rPr>
                <w:rFonts w:eastAsia="Times New Roman"/>
                <w:sz w:val="16"/>
                <w:szCs w:val="16"/>
                <w:lang w:val="en-US"/>
              </w:rPr>
            </w:pPr>
          </w:p>
        </w:tc>
        <w:tc>
          <w:tcPr>
            <w:tcW w:w="0" w:type="auto"/>
          </w:tcPr>
          <w:p w14:paraId="70C4C0C9" w14:textId="77777777" w:rsidR="00731038" w:rsidRPr="00291495" w:rsidRDefault="00731038" w:rsidP="00731038">
            <w:pPr>
              <w:contextualSpacing/>
              <w:rPr>
                <w:rFonts w:eastAsia="Times New Roman"/>
                <w:sz w:val="16"/>
                <w:szCs w:val="16"/>
                <w:lang w:val="en-US"/>
              </w:rPr>
            </w:pPr>
          </w:p>
        </w:tc>
        <w:tc>
          <w:tcPr>
            <w:tcW w:w="0" w:type="auto"/>
          </w:tcPr>
          <w:p w14:paraId="4724E2D1" w14:textId="77777777" w:rsidR="00731038" w:rsidRPr="00291495" w:rsidRDefault="00731038" w:rsidP="00731038">
            <w:pPr>
              <w:contextualSpacing/>
              <w:rPr>
                <w:rFonts w:eastAsia="Times New Roman"/>
                <w:sz w:val="16"/>
                <w:szCs w:val="16"/>
                <w:lang w:val="en-US"/>
              </w:rPr>
            </w:pPr>
          </w:p>
        </w:tc>
        <w:tc>
          <w:tcPr>
            <w:tcW w:w="0" w:type="auto"/>
          </w:tcPr>
          <w:p w14:paraId="6D1E593E" w14:textId="77777777" w:rsidR="00731038" w:rsidRPr="00291495" w:rsidRDefault="00731038" w:rsidP="00731038">
            <w:pPr>
              <w:contextualSpacing/>
              <w:rPr>
                <w:rFonts w:eastAsia="Times New Roman"/>
                <w:sz w:val="16"/>
                <w:szCs w:val="16"/>
                <w:lang w:val="en-US"/>
              </w:rPr>
            </w:pPr>
          </w:p>
        </w:tc>
        <w:tc>
          <w:tcPr>
            <w:tcW w:w="0" w:type="auto"/>
          </w:tcPr>
          <w:p w14:paraId="4052A040" w14:textId="77777777" w:rsidR="00731038" w:rsidRPr="00291495" w:rsidRDefault="00731038" w:rsidP="00731038">
            <w:pPr>
              <w:contextualSpacing/>
              <w:rPr>
                <w:rFonts w:eastAsia="Times New Roman"/>
                <w:sz w:val="16"/>
                <w:szCs w:val="16"/>
                <w:lang w:val="en-US"/>
              </w:rPr>
            </w:pPr>
          </w:p>
        </w:tc>
      </w:tr>
      <w:tr w:rsidR="00731038" w:rsidRPr="00291495" w14:paraId="4DDEA6B3" w14:textId="77777777" w:rsidTr="006A3598">
        <w:tc>
          <w:tcPr>
            <w:tcW w:w="0" w:type="auto"/>
          </w:tcPr>
          <w:p w14:paraId="2858ECE4"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SEPAs annual research day</w:t>
            </w:r>
          </w:p>
        </w:tc>
        <w:tc>
          <w:tcPr>
            <w:tcW w:w="0" w:type="auto"/>
          </w:tcPr>
          <w:p w14:paraId="7684AF6E" w14:textId="77777777" w:rsidR="00731038" w:rsidRPr="00291495" w:rsidRDefault="00731038" w:rsidP="00731038">
            <w:pPr>
              <w:contextualSpacing/>
              <w:rPr>
                <w:rFonts w:eastAsia="Times New Roman"/>
                <w:sz w:val="16"/>
                <w:szCs w:val="16"/>
                <w:lang w:val="en-US"/>
              </w:rPr>
            </w:pPr>
          </w:p>
        </w:tc>
        <w:tc>
          <w:tcPr>
            <w:tcW w:w="0" w:type="auto"/>
          </w:tcPr>
          <w:p w14:paraId="5B4B0F89" w14:textId="77777777" w:rsidR="00731038" w:rsidRPr="00291495" w:rsidRDefault="00731038" w:rsidP="00731038">
            <w:pPr>
              <w:contextualSpacing/>
              <w:rPr>
                <w:rFonts w:eastAsia="Times New Roman"/>
                <w:sz w:val="16"/>
                <w:szCs w:val="16"/>
                <w:lang w:val="en-US"/>
              </w:rPr>
            </w:pPr>
          </w:p>
        </w:tc>
        <w:tc>
          <w:tcPr>
            <w:tcW w:w="0" w:type="auto"/>
          </w:tcPr>
          <w:p w14:paraId="699FEF48"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37AB884E" w14:textId="77777777" w:rsidR="00731038" w:rsidRPr="00291495" w:rsidRDefault="00731038" w:rsidP="00731038">
            <w:pPr>
              <w:contextualSpacing/>
              <w:rPr>
                <w:rFonts w:eastAsia="Times New Roman"/>
                <w:sz w:val="16"/>
                <w:szCs w:val="16"/>
                <w:lang w:val="en-US"/>
              </w:rPr>
            </w:pPr>
          </w:p>
        </w:tc>
        <w:tc>
          <w:tcPr>
            <w:tcW w:w="0" w:type="auto"/>
          </w:tcPr>
          <w:p w14:paraId="4A98E86F" w14:textId="77777777" w:rsidR="00731038" w:rsidRPr="00291495" w:rsidRDefault="00731038" w:rsidP="00731038">
            <w:pPr>
              <w:contextualSpacing/>
              <w:rPr>
                <w:rFonts w:eastAsia="Times New Roman"/>
                <w:sz w:val="16"/>
                <w:szCs w:val="16"/>
                <w:lang w:val="en-US"/>
              </w:rPr>
            </w:pPr>
          </w:p>
        </w:tc>
        <w:tc>
          <w:tcPr>
            <w:tcW w:w="0" w:type="auto"/>
          </w:tcPr>
          <w:p w14:paraId="6719CAD4" w14:textId="77777777" w:rsidR="00731038" w:rsidRPr="00291495" w:rsidRDefault="00731038" w:rsidP="00731038">
            <w:pPr>
              <w:contextualSpacing/>
              <w:rPr>
                <w:rFonts w:eastAsia="Times New Roman"/>
                <w:sz w:val="16"/>
                <w:szCs w:val="16"/>
                <w:lang w:val="en-US"/>
              </w:rPr>
            </w:pPr>
          </w:p>
        </w:tc>
        <w:tc>
          <w:tcPr>
            <w:tcW w:w="0" w:type="auto"/>
          </w:tcPr>
          <w:p w14:paraId="6387256B" w14:textId="77777777" w:rsidR="00731038" w:rsidRPr="00291495" w:rsidRDefault="00731038" w:rsidP="00731038">
            <w:pPr>
              <w:contextualSpacing/>
              <w:rPr>
                <w:rFonts w:eastAsia="Times New Roman"/>
                <w:sz w:val="16"/>
                <w:szCs w:val="16"/>
                <w:lang w:val="en-US"/>
              </w:rPr>
            </w:pPr>
          </w:p>
        </w:tc>
        <w:tc>
          <w:tcPr>
            <w:tcW w:w="0" w:type="auto"/>
          </w:tcPr>
          <w:p w14:paraId="52B3641E" w14:textId="77777777" w:rsidR="00731038" w:rsidRPr="00291495" w:rsidRDefault="00731038" w:rsidP="00731038">
            <w:pPr>
              <w:contextualSpacing/>
              <w:rPr>
                <w:rFonts w:eastAsia="Times New Roman"/>
                <w:sz w:val="16"/>
                <w:szCs w:val="16"/>
                <w:lang w:val="en-US"/>
              </w:rPr>
            </w:pPr>
          </w:p>
        </w:tc>
        <w:tc>
          <w:tcPr>
            <w:tcW w:w="0" w:type="auto"/>
          </w:tcPr>
          <w:p w14:paraId="4714C277" w14:textId="77777777" w:rsidR="00731038" w:rsidRPr="00291495" w:rsidRDefault="00731038" w:rsidP="00731038">
            <w:pPr>
              <w:contextualSpacing/>
              <w:rPr>
                <w:rFonts w:eastAsia="Times New Roman"/>
                <w:sz w:val="16"/>
                <w:szCs w:val="16"/>
                <w:lang w:val="en-US"/>
              </w:rPr>
            </w:pPr>
          </w:p>
        </w:tc>
        <w:tc>
          <w:tcPr>
            <w:tcW w:w="0" w:type="auto"/>
          </w:tcPr>
          <w:p w14:paraId="02753AD5" w14:textId="77777777" w:rsidR="00731038" w:rsidRPr="00291495" w:rsidRDefault="00731038" w:rsidP="00731038">
            <w:pPr>
              <w:contextualSpacing/>
              <w:rPr>
                <w:rFonts w:eastAsia="Times New Roman"/>
                <w:sz w:val="16"/>
                <w:szCs w:val="16"/>
                <w:lang w:val="en-US"/>
              </w:rPr>
            </w:pPr>
          </w:p>
        </w:tc>
        <w:tc>
          <w:tcPr>
            <w:tcW w:w="0" w:type="auto"/>
          </w:tcPr>
          <w:p w14:paraId="665EAA8F" w14:textId="77777777" w:rsidR="00731038" w:rsidRPr="00291495" w:rsidRDefault="00731038" w:rsidP="00731038">
            <w:pPr>
              <w:contextualSpacing/>
              <w:rPr>
                <w:rFonts w:eastAsia="Times New Roman"/>
                <w:sz w:val="16"/>
                <w:szCs w:val="16"/>
                <w:lang w:val="en-US"/>
              </w:rPr>
            </w:pPr>
          </w:p>
        </w:tc>
        <w:tc>
          <w:tcPr>
            <w:tcW w:w="0" w:type="auto"/>
          </w:tcPr>
          <w:p w14:paraId="58C21E18" w14:textId="77777777" w:rsidR="00731038" w:rsidRPr="00291495" w:rsidRDefault="00731038" w:rsidP="00731038">
            <w:pPr>
              <w:contextualSpacing/>
              <w:rPr>
                <w:rFonts w:eastAsia="Times New Roman"/>
                <w:sz w:val="16"/>
                <w:szCs w:val="16"/>
                <w:lang w:val="en-US"/>
              </w:rPr>
            </w:pPr>
          </w:p>
        </w:tc>
        <w:tc>
          <w:tcPr>
            <w:tcW w:w="0" w:type="auto"/>
          </w:tcPr>
          <w:p w14:paraId="2A097003" w14:textId="77777777" w:rsidR="00731038" w:rsidRPr="00291495" w:rsidRDefault="00731038" w:rsidP="00731038">
            <w:pPr>
              <w:contextualSpacing/>
              <w:rPr>
                <w:rFonts w:eastAsia="Times New Roman"/>
                <w:sz w:val="16"/>
                <w:szCs w:val="16"/>
                <w:lang w:val="en-US"/>
              </w:rPr>
            </w:pPr>
          </w:p>
        </w:tc>
        <w:tc>
          <w:tcPr>
            <w:tcW w:w="0" w:type="auto"/>
          </w:tcPr>
          <w:p w14:paraId="471AEF24" w14:textId="77777777" w:rsidR="00731038" w:rsidRPr="00291495" w:rsidRDefault="00731038" w:rsidP="00731038">
            <w:pPr>
              <w:contextualSpacing/>
              <w:rPr>
                <w:rFonts w:eastAsia="Times New Roman"/>
                <w:sz w:val="16"/>
                <w:szCs w:val="16"/>
                <w:lang w:val="en-US"/>
              </w:rPr>
            </w:pPr>
          </w:p>
        </w:tc>
        <w:tc>
          <w:tcPr>
            <w:tcW w:w="0" w:type="auto"/>
          </w:tcPr>
          <w:p w14:paraId="6F551FED" w14:textId="1743EB5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2FB6BDDC" w14:textId="77777777" w:rsidR="00731038" w:rsidRPr="00291495" w:rsidRDefault="00731038" w:rsidP="00731038">
            <w:pPr>
              <w:contextualSpacing/>
              <w:rPr>
                <w:rFonts w:eastAsia="Times New Roman"/>
                <w:sz w:val="16"/>
                <w:szCs w:val="16"/>
                <w:lang w:val="en-US"/>
              </w:rPr>
            </w:pPr>
          </w:p>
        </w:tc>
        <w:tc>
          <w:tcPr>
            <w:tcW w:w="0" w:type="auto"/>
          </w:tcPr>
          <w:p w14:paraId="109E7705" w14:textId="77777777" w:rsidR="00731038" w:rsidRPr="00291495" w:rsidRDefault="00731038" w:rsidP="00731038">
            <w:pPr>
              <w:contextualSpacing/>
              <w:rPr>
                <w:rFonts w:eastAsia="Times New Roman"/>
                <w:sz w:val="16"/>
                <w:szCs w:val="16"/>
                <w:lang w:val="en-US"/>
              </w:rPr>
            </w:pPr>
          </w:p>
        </w:tc>
        <w:tc>
          <w:tcPr>
            <w:tcW w:w="0" w:type="auto"/>
          </w:tcPr>
          <w:p w14:paraId="2A48A2FB" w14:textId="77777777" w:rsidR="00731038" w:rsidRPr="00291495" w:rsidRDefault="00731038" w:rsidP="00731038">
            <w:pPr>
              <w:contextualSpacing/>
              <w:rPr>
                <w:rFonts w:eastAsia="Times New Roman"/>
                <w:sz w:val="16"/>
                <w:szCs w:val="16"/>
                <w:lang w:val="en-US"/>
              </w:rPr>
            </w:pPr>
          </w:p>
        </w:tc>
        <w:tc>
          <w:tcPr>
            <w:tcW w:w="0" w:type="auto"/>
          </w:tcPr>
          <w:p w14:paraId="3FA13872" w14:textId="77777777" w:rsidR="00731038" w:rsidRPr="00291495" w:rsidRDefault="00731038" w:rsidP="00731038">
            <w:pPr>
              <w:contextualSpacing/>
              <w:rPr>
                <w:rFonts w:eastAsia="Times New Roman"/>
                <w:sz w:val="16"/>
                <w:szCs w:val="16"/>
                <w:lang w:val="en-US"/>
              </w:rPr>
            </w:pPr>
          </w:p>
        </w:tc>
        <w:tc>
          <w:tcPr>
            <w:tcW w:w="0" w:type="auto"/>
          </w:tcPr>
          <w:p w14:paraId="26FF4F46" w14:textId="77777777" w:rsidR="00731038" w:rsidRPr="00291495" w:rsidRDefault="00731038" w:rsidP="00731038">
            <w:pPr>
              <w:contextualSpacing/>
              <w:rPr>
                <w:rFonts w:eastAsia="Times New Roman"/>
                <w:sz w:val="16"/>
                <w:szCs w:val="16"/>
                <w:lang w:val="en-US"/>
              </w:rPr>
            </w:pPr>
          </w:p>
        </w:tc>
        <w:tc>
          <w:tcPr>
            <w:tcW w:w="0" w:type="auto"/>
          </w:tcPr>
          <w:p w14:paraId="2B90EC73" w14:textId="77777777" w:rsidR="00731038" w:rsidRPr="00291495" w:rsidRDefault="00731038" w:rsidP="00731038">
            <w:pPr>
              <w:contextualSpacing/>
              <w:rPr>
                <w:rFonts w:eastAsia="Times New Roman"/>
                <w:sz w:val="16"/>
                <w:szCs w:val="16"/>
                <w:lang w:val="en-US"/>
              </w:rPr>
            </w:pPr>
          </w:p>
        </w:tc>
        <w:tc>
          <w:tcPr>
            <w:tcW w:w="0" w:type="auto"/>
          </w:tcPr>
          <w:p w14:paraId="71CBBE35" w14:textId="77777777" w:rsidR="00731038" w:rsidRPr="00291495" w:rsidRDefault="00731038" w:rsidP="00731038">
            <w:pPr>
              <w:contextualSpacing/>
              <w:rPr>
                <w:rFonts w:eastAsia="Times New Roman"/>
                <w:sz w:val="16"/>
                <w:szCs w:val="16"/>
                <w:lang w:val="en-US"/>
              </w:rPr>
            </w:pPr>
          </w:p>
        </w:tc>
        <w:tc>
          <w:tcPr>
            <w:tcW w:w="0" w:type="auto"/>
          </w:tcPr>
          <w:p w14:paraId="304CED91" w14:textId="77777777" w:rsidR="00731038" w:rsidRPr="00291495" w:rsidRDefault="00731038" w:rsidP="00731038">
            <w:pPr>
              <w:contextualSpacing/>
              <w:rPr>
                <w:rFonts w:eastAsia="Times New Roman"/>
                <w:sz w:val="16"/>
                <w:szCs w:val="16"/>
                <w:lang w:val="en-US"/>
              </w:rPr>
            </w:pPr>
          </w:p>
        </w:tc>
        <w:tc>
          <w:tcPr>
            <w:tcW w:w="0" w:type="auto"/>
          </w:tcPr>
          <w:p w14:paraId="1242A653" w14:textId="77777777" w:rsidR="00731038" w:rsidRPr="00291495" w:rsidRDefault="00731038" w:rsidP="00731038">
            <w:pPr>
              <w:contextualSpacing/>
              <w:rPr>
                <w:rFonts w:eastAsia="Times New Roman"/>
                <w:sz w:val="16"/>
                <w:szCs w:val="16"/>
                <w:lang w:val="en-US"/>
              </w:rPr>
            </w:pPr>
          </w:p>
        </w:tc>
        <w:tc>
          <w:tcPr>
            <w:tcW w:w="0" w:type="auto"/>
          </w:tcPr>
          <w:p w14:paraId="21F37F0B" w14:textId="77777777" w:rsidR="00731038" w:rsidRPr="00291495" w:rsidRDefault="00731038" w:rsidP="00731038">
            <w:pPr>
              <w:contextualSpacing/>
              <w:rPr>
                <w:rFonts w:eastAsia="Times New Roman"/>
                <w:sz w:val="16"/>
                <w:szCs w:val="16"/>
                <w:lang w:val="en-US"/>
              </w:rPr>
            </w:pPr>
          </w:p>
        </w:tc>
        <w:tc>
          <w:tcPr>
            <w:tcW w:w="0" w:type="auto"/>
          </w:tcPr>
          <w:p w14:paraId="155D8804" w14:textId="77777777" w:rsidR="00731038" w:rsidRPr="00291495" w:rsidRDefault="00731038" w:rsidP="00731038">
            <w:pPr>
              <w:contextualSpacing/>
              <w:rPr>
                <w:rFonts w:eastAsia="Times New Roman"/>
                <w:sz w:val="16"/>
                <w:szCs w:val="16"/>
                <w:lang w:val="en-US"/>
              </w:rPr>
            </w:pPr>
          </w:p>
        </w:tc>
        <w:tc>
          <w:tcPr>
            <w:tcW w:w="0" w:type="auto"/>
          </w:tcPr>
          <w:p w14:paraId="4037ABB7" w14:textId="23A825F9"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32C3500A" w14:textId="77777777" w:rsidR="00731038" w:rsidRPr="00291495" w:rsidRDefault="00731038" w:rsidP="00731038">
            <w:pPr>
              <w:contextualSpacing/>
              <w:rPr>
                <w:rFonts w:eastAsia="Times New Roman"/>
                <w:sz w:val="16"/>
                <w:szCs w:val="16"/>
                <w:lang w:val="en-US"/>
              </w:rPr>
            </w:pPr>
          </w:p>
        </w:tc>
        <w:tc>
          <w:tcPr>
            <w:tcW w:w="0" w:type="auto"/>
          </w:tcPr>
          <w:p w14:paraId="09E27131" w14:textId="77777777" w:rsidR="00731038" w:rsidRPr="00291495" w:rsidRDefault="00731038" w:rsidP="00731038">
            <w:pPr>
              <w:contextualSpacing/>
              <w:rPr>
                <w:rFonts w:eastAsia="Times New Roman"/>
                <w:sz w:val="16"/>
                <w:szCs w:val="16"/>
                <w:lang w:val="en-US"/>
              </w:rPr>
            </w:pPr>
          </w:p>
        </w:tc>
        <w:tc>
          <w:tcPr>
            <w:tcW w:w="0" w:type="auto"/>
          </w:tcPr>
          <w:p w14:paraId="4F1D2B4F" w14:textId="77777777" w:rsidR="00731038" w:rsidRPr="00291495" w:rsidRDefault="00731038" w:rsidP="00731038">
            <w:pPr>
              <w:contextualSpacing/>
              <w:rPr>
                <w:rFonts w:eastAsia="Times New Roman"/>
                <w:sz w:val="16"/>
                <w:szCs w:val="16"/>
                <w:lang w:val="en-US"/>
              </w:rPr>
            </w:pPr>
          </w:p>
        </w:tc>
        <w:tc>
          <w:tcPr>
            <w:tcW w:w="0" w:type="auto"/>
          </w:tcPr>
          <w:p w14:paraId="2D134C9E" w14:textId="77777777" w:rsidR="00731038" w:rsidRPr="00291495" w:rsidRDefault="00731038" w:rsidP="00731038">
            <w:pPr>
              <w:contextualSpacing/>
              <w:rPr>
                <w:rFonts w:eastAsia="Times New Roman"/>
                <w:sz w:val="16"/>
                <w:szCs w:val="16"/>
                <w:lang w:val="en-US"/>
              </w:rPr>
            </w:pPr>
          </w:p>
        </w:tc>
        <w:tc>
          <w:tcPr>
            <w:tcW w:w="0" w:type="auto"/>
          </w:tcPr>
          <w:p w14:paraId="586F17D9" w14:textId="77777777" w:rsidR="00731038" w:rsidRPr="00291495" w:rsidRDefault="00731038" w:rsidP="00731038">
            <w:pPr>
              <w:contextualSpacing/>
              <w:rPr>
                <w:rFonts w:eastAsia="Times New Roman"/>
                <w:sz w:val="16"/>
                <w:szCs w:val="16"/>
                <w:lang w:val="en-US"/>
              </w:rPr>
            </w:pPr>
          </w:p>
        </w:tc>
        <w:tc>
          <w:tcPr>
            <w:tcW w:w="0" w:type="auto"/>
          </w:tcPr>
          <w:p w14:paraId="38F2C07E" w14:textId="77777777" w:rsidR="00731038" w:rsidRPr="00291495" w:rsidRDefault="00731038" w:rsidP="00731038">
            <w:pPr>
              <w:contextualSpacing/>
              <w:rPr>
                <w:rFonts w:eastAsia="Times New Roman"/>
                <w:sz w:val="16"/>
                <w:szCs w:val="16"/>
                <w:lang w:val="en-US"/>
              </w:rPr>
            </w:pPr>
          </w:p>
        </w:tc>
        <w:tc>
          <w:tcPr>
            <w:tcW w:w="0" w:type="auto"/>
          </w:tcPr>
          <w:p w14:paraId="53CF6163" w14:textId="77777777" w:rsidR="00731038" w:rsidRPr="00291495" w:rsidRDefault="00731038" w:rsidP="00731038">
            <w:pPr>
              <w:contextualSpacing/>
              <w:rPr>
                <w:rFonts w:eastAsia="Times New Roman"/>
                <w:sz w:val="16"/>
                <w:szCs w:val="16"/>
                <w:lang w:val="en-US"/>
              </w:rPr>
            </w:pPr>
          </w:p>
        </w:tc>
        <w:tc>
          <w:tcPr>
            <w:tcW w:w="0" w:type="auto"/>
          </w:tcPr>
          <w:p w14:paraId="55D7F4F8" w14:textId="77777777" w:rsidR="00731038" w:rsidRPr="00291495" w:rsidRDefault="00731038" w:rsidP="00731038">
            <w:pPr>
              <w:contextualSpacing/>
              <w:rPr>
                <w:rFonts w:eastAsia="Times New Roman"/>
                <w:sz w:val="16"/>
                <w:szCs w:val="16"/>
                <w:lang w:val="en-US"/>
              </w:rPr>
            </w:pPr>
          </w:p>
        </w:tc>
        <w:tc>
          <w:tcPr>
            <w:tcW w:w="0" w:type="auto"/>
          </w:tcPr>
          <w:p w14:paraId="58DDBE69" w14:textId="77777777" w:rsidR="00731038" w:rsidRPr="00291495" w:rsidRDefault="00731038" w:rsidP="00731038">
            <w:pPr>
              <w:contextualSpacing/>
              <w:rPr>
                <w:rFonts w:eastAsia="Times New Roman"/>
                <w:sz w:val="16"/>
                <w:szCs w:val="16"/>
                <w:lang w:val="en-US"/>
              </w:rPr>
            </w:pPr>
          </w:p>
        </w:tc>
      </w:tr>
      <w:tr w:rsidR="00731038" w:rsidRPr="00291495" w14:paraId="2E79DB0B" w14:textId="77777777" w:rsidTr="006A3598">
        <w:tc>
          <w:tcPr>
            <w:tcW w:w="0" w:type="auto"/>
          </w:tcPr>
          <w:p w14:paraId="71ADF1B9" w14:textId="77777777" w:rsidR="00731038" w:rsidRPr="00291495" w:rsidRDefault="00731038" w:rsidP="00731038">
            <w:pPr>
              <w:contextualSpacing/>
              <w:rPr>
                <w:rFonts w:eastAsia="Times New Roman"/>
                <w:sz w:val="16"/>
                <w:szCs w:val="16"/>
                <w:lang w:val="en-US"/>
              </w:rPr>
            </w:pPr>
            <w:r w:rsidRPr="00A011CD">
              <w:rPr>
                <w:rFonts w:eastAsia="Times New Roman"/>
                <w:sz w:val="16"/>
                <w:szCs w:val="16"/>
                <w:lang w:val="en-US"/>
              </w:rPr>
              <w:t>Stakeholder/reference group workshops</w:t>
            </w:r>
          </w:p>
        </w:tc>
        <w:tc>
          <w:tcPr>
            <w:tcW w:w="0" w:type="auto"/>
          </w:tcPr>
          <w:p w14:paraId="391F3819" w14:textId="77777777" w:rsidR="00731038" w:rsidRPr="00291495" w:rsidRDefault="00731038" w:rsidP="00731038">
            <w:pPr>
              <w:contextualSpacing/>
              <w:rPr>
                <w:rFonts w:eastAsia="Times New Roman"/>
                <w:sz w:val="16"/>
                <w:szCs w:val="16"/>
                <w:lang w:val="en-US"/>
              </w:rPr>
            </w:pPr>
          </w:p>
        </w:tc>
        <w:tc>
          <w:tcPr>
            <w:tcW w:w="0" w:type="auto"/>
          </w:tcPr>
          <w:p w14:paraId="7DB7F484" w14:textId="77777777" w:rsidR="00731038" w:rsidRPr="00291495" w:rsidRDefault="00731038" w:rsidP="00731038">
            <w:pPr>
              <w:contextualSpacing/>
              <w:rPr>
                <w:rFonts w:eastAsia="Times New Roman"/>
                <w:sz w:val="16"/>
                <w:szCs w:val="16"/>
                <w:lang w:val="en-US"/>
              </w:rPr>
            </w:pPr>
          </w:p>
        </w:tc>
        <w:tc>
          <w:tcPr>
            <w:tcW w:w="0" w:type="auto"/>
          </w:tcPr>
          <w:p w14:paraId="152C5934" w14:textId="77777777" w:rsidR="00731038" w:rsidRPr="00291495" w:rsidRDefault="00731038" w:rsidP="00731038">
            <w:pPr>
              <w:contextualSpacing/>
              <w:rPr>
                <w:rFonts w:eastAsia="Times New Roman"/>
                <w:sz w:val="16"/>
                <w:szCs w:val="16"/>
                <w:lang w:val="en-US"/>
              </w:rPr>
            </w:pPr>
          </w:p>
        </w:tc>
        <w:tc>
          <w:tcPr>
            <w:tcW w:w="0" w:type="auto"/>
          </w:tcPr>
          <w:p w14:paraId="6166CD12" w14:textId="77777777" w:rsidR="00731038" w:rsidRPr="00291495" w:rsidRDefault="00731038" w:rsidP="00731038">
            <w:pPr>
              <w:contextualSpacing/>
              <w:rPr>
                <w:rFonts w:eastAsia="Times New Roman"/>
                <w:sz w:val="16"/>
                <w:szCs w:val="16"/>
                <w:lang w:val="en-US"/>
              </w:rPr>
            </w:pPr>
          </w:p>
        </w:tc>
        <w:tc>
          <w:tcPr>
            <w:tcW w:w="0" w:type="auto"/>
          </w:tcPr>
          <w:p w14:paraId="3FD619AF" w14:textId="77777777" w:rsidR="00731038" w:rsidRPr="00291495" w:rsidRDefault="00731038" w:rsidP="00731038">
            <w:pPr>
              <w:contextualSpacing/>
              <w:rPr>
                <w:rFonts w:eastAsia="Times New Roman"/>
                <w:sz w:val="16"/>
                <w:szCs w:val="16"/>
                <w:lang w:val="en-US"/>
              </w:rPr>
            </w:pPr>
          </w:p>
        </w:tc>
        <w:tc>
          <w:tcPr>
            <w:tcW w:w="0" w:type="auto"/>
          </w:tcPr>
          <w:p w14:paraId="13A428DE" w14:textId="77777777" w:rsidR="00731038" w:rsidRPr="00291495" w:rsidRDefault="00731038" w:rsidP="00731038">
            <w:pPr>
              <w:contextualSpacing/>
              <w:rPr>
                <w:rFonts w:eastAsia="Times New Roman"/>
                <w:sz w:val="16"/>
                <w:szCs w:val="16"/>
                <w:lang w:val="en-US"/>
              </w:rPr>
            </w:pPr>
          </w:p>
        </w:tc>
        <w:tc>
          <w:tcPr>
            <w:tcW w:w="0" w:type="auto"/>
          </w:tcPr>
          <w:p w14:paraId="1BC07B68" w14:textId="77777777" w:rsidR="00731038" w:rsidRPr="00291495" w:rsidRDefault="00731038" w:rsidP="00731038">
            <w:pPr>
              <w:contextualSpacing/>
              <w:rPr>
                <w:rFonts w:eastAsia="Times New Roman"/>
                <w:sz w:val="16"/>
                <w:szCs w:val="16"/>
                <w:lang w:val="en-US"/>
              </w:rPr>
            </w:pPr>
          </w:p>
        </w:tc>
        <w:tc>
          <w:tcPr>
            <w:tcW w:w="0" w:type="auto"/>
          </w:tcPr>
          <w:p w14:paraId="424B0572" w14:textId="77777777" w:rsidR="00731038" w:rsidRPr="00291495" w:rsidRDefault="00731038" w:rsidP="00731038">
            <w:pPr>
              <w:contextualSpacing/>
              <w:rPr>
                <w:rFonts w:eastAsia="Times New Roman"/>
                <w:sz w:val="16"/>
                <w:szCs w:val="16"/>
                <w:lang w:val="en-US"/>
              </w:rPr>
            </w:pPr>
          </w:p>
        </w:tc>
        <w:tc>
          <w:tcPr>
            <w:tcW w:w="0" w:type="auto"/>
          </w:tcPr>
          <w:p w14:paraId="531CB6E3" w14:textId="77777777" w:rsidR="00731038" w:rsidRPr="00291495" w:rsidRDefault="00731038" w:rsidP="00731038">
            <w:pPr>
              <w:contextualSpacing/>
              <w:rPr>
                <w:rFonts w:eastAsia="Times New Roman"/>
                <w:sz w:val="16"/>
                <w:szCs w:val="16"/>
                <w:lang w:val="en-US"/>
              </w:rPr>
            </w:pPr>
          </w:p>
        </w:tc>
        <w:tc>
          <w:tcPr>
            <w:tcW w:w="0" w:type="auto"/>
          </w:tcPr>
          <w:p w14:paraId="0FA0FF74" w14:textId="04C5923C" w:rsidR="00731038" w:rsidRPr="00291495" w:rsidRDefault="00731038" w:rsidP="00731038">
            <w:pPr>
              <w:contextualSpacing/>
              <w:rPr>
                <w:rFonts w:eastAsia="Times New Roman"/>
                <w:sz w:val="16"/>
                <w:szCs w:val="16"/>
                <w:lang w:val="en-US"/>
              </w:rPr>
            </w:pPr>
          </w:p>
        </w:tc>
        <w:tc>
          <w:tcPr>
            <w:tcW w:w="0" w:type="auto"/>
          </w:tcPr>
          <w:p w14:paraId="2E74C894" w14:textId="77777777" w:rsidR="00731038" w:rsidRPr="00291495" w:rsidRDefault="00731038" w:rsidP="00731038">
            <w:pPr>
              <w:contextualSpacing/>
              <w:rPr>
                <w:rFonts w:eastAsia="Times New Roman"/>
                <w:sz w:val="16"/>
                <w:szCs w:val="16"/>
                <w:lang w:val="en-US"/>
              </w:rPr>
            </w:pPr>
          </w:p>
        </w:tc>
        <w:tc>
          <w:tcPr>
            <w:tcW w:w="0" w:type="auto"/>
          </w:tcPr>
          <w:p w14:paraId="513F9B86" w14:textId="77777777" w:rsidR="00731038" w:rsidRPr="00291495" w:rsidRDefault="00731038" w:rsidP="00731038">
            <w:pPr>
              <w:contextualSpacing/>
              <w:rPr>
                <w:rFonts w:eastAsia="Times New Roman"/>
                <w:sz w:val="16"/>
                <w:szCs w:val="16"/>
                <w:lang w:val="en-US"/>
              </w:rPr>
            </w:pPr>
          </w:p>
        </w:tc>
        <w:tc>
          <w:tcPr>
            <w:tcW w:w="0" w:type="auto"/>
          </w:tcPr>
          <w:p w14:paraId="103E41A5" w14:textId="77777777" w:rsidR="00731038" w:rsidRPr="00291495" w:rsidRDefault="00731038" w:rsidP="00731038">
            <w:pPr>
              <w:contextualSpacing/>
              <w:rPr>
                <w:rFonts w:eastAsia="Times New Roman"/>
                <w:sz w:val="16"/>
                <w:szCs w:val="16"/>
                <w:lang w:val="en-US"/>
              </w:rPr>
            </w:pPr>
          </w:p>
        </w:tc>
        <w:tc>
          <w:tcPr>
            <w:tcW w:w="0" w:type="auto"/>
          </w:tcPr>
          <w:p w14:paraId="3F6901E0" w14:textId="77777777" w:rsidR="00731038" w:rsidRPr="00291495" w:rsidRDefault="00731038" w:rsidP="00731038">
            <w:pPr>
              <w:contextualSpacing/>
              <w:rPr>
                <w:rFonts w:eastAsia="Times New Roman"/>
                <w:sz w:val="16"/>
                <w:szCs w:val="16"/>
                <w:lang w:val="en-US"/>
              </w:rPr>
            </w:pPr>
          </w:p>
        </w:tc>
        <w:tc>
          <w:tcPr>
            <w:tcW w:w="0" w:type="auto"/>
          </w:tcPr>
          <w:p w14:paraId="3A79CB49" w14:textId="77777777" w:rsidR="00731038" w:rsidRPr="00291495" w:rsidRDefault="00731038" w:rsidP="00731038">
            <w:pPr>
              <w:contextualSpacing/>
              <w:rPr>
                <w:rFonts w:eastAsia="Times New Roman"/>
                <w:sz w:val="16"/>
                <w:szCs w:val="16"/>
                <w:lang w:val="en-US"/>
              </w:rPr>
            </w:pPr>
          </w:p>
        </w:tc>
        <w:tc>
          <w:tcPr>
            <w:tcW w:w="0" w:type="auto"/>
          </w:tcPr>
          <w:p w14:paraId="6D789259" w14:textId="77777777" w:rsidR="00731038" w:rsidRPr="00291495" w:rsidRDefault="00731038" w:rsidP="00731038">
            <w:pPr>
              <w:contextualSpacing/>
              <w:rPr>
                <w:rFonts w:eastAsia="Times New Roman"/>
                <w:sz w:val="16"/>
                <w:szCs w:val="16"/>
                <w:lang w:val="en-US"/>
              </w:rPr>
            </w:pPr>
          </w:p>
        </w:tc>
        <w:tc>
          <w:tcPr>
            <w:tcW w:w="0" w:type="auto"/>
          </w:tcPr>
          <w:p w14:paraId="45935093" w14:textId="77777777" w:rsidR="00731038" w:rsidRPr="00291495" w:rsidRDefault="00731038" w:rsidP="00731038">
            <w:pPr>
              <w:contextualSpacing/>
              <w:rPr>
                <w:rFonts w:eastAsia="Times New Roman"/>
                <w:sz w:val="16"/>
                <w:szCs w:val="16"/>
                <w:lang w:val="en-US"/>
              </w:rPr>
            </w:pPr>
          </w:p>
        </w:tc>
        <w:tc>
          <w:tcPr>
            <w:tcW w:w="0" w:type="auto"/>
          </w:tcPr>
          <w:p w14:paraId="3F86F523" w14:textId="77777777" w:rsidR="00731038" w:rsidRPr="00291495" w:rsidRDefault="00731038" w:rsidP="00731038">
            <w:pPr>
              <w:contextualSpacing/>
              <w:rPr>
                <w:rFonts w:eastAsia="Times New Roman"/>
                <w:sz w:val="16"/>
                <w:szCs w:val="16"/>
                <w:lang w:val="en-US"/>
              </w:rPr>
            </w:pPr>
          </w:p>
        </w:tc>
        <w:tc>
          <w:tcPr>
            <w:tcW w:w="0" w:type="auto"/>
          </w:tcPr>
          <w:p w14:paraId="37772279" w14:textId="77777777" w:rsidR="00731038" w:rsidRPr="00291495" w:rsidRDefault="00731038" w:rsidP="00731038">
            <w:pPr>
              <w:contextualSpacing/>
              <w:rPr>
                <w:rFonts w:eastAsia="Times New Roman"/>
                <w:sz w:val="16"/>
                <w:szCs w:val="16"/>
                <w:lang w:val="en-US"/>
              </w:rPr>
            </w:pPr>
          </w:p>
        </w:tc>
        <w:tc>
          <w:tcPr>
            <w:tcW w:w="0" w:type="auto"/>
          </w:tcPr>
          <w:p w14:paraId="70723EDE" w14:textId="77777777" w:rsidR="00731038" w:rsidRPr="00291495" w:rsidRDefault="00731038" w:rsidP="00731038">
            <w:pPr>
              <w:contextualSpacing/>
              <w:rPr>
                <w:rFonts w:eastAsia="Times New Roman"/>
                <w:sz w:val="16"/>
                <w:szCs w:val="16"/>
                <w:lang w:val="en-US"/>
              </w:rPr>
            </w:pPr>
          </w:p>
        </w:tc>
        <w:tc>
          <w:tcPr>
            <w:tcW w:w="0" w:type="auto"/>
          </w:tcPr>
          <w:p w14:paraId="69E2AC5A" w14:textId="77777777" w:rsidR="00731038" w:rsidRPr="00291495" w:rsidRDefault="00731038" w:rsidP="00731038">
            <w:pPr>
              <w:contextualSpacing/>
              <w:rPr>
                <w:rFonts w:eastAsia="Times New Roman"/>
                <w:sz w:val="16"/>
                <w:szCs w:val="16"/>
                <w:lang w:val="en-US"/>
              </w:rPr>
            </w:pPr>
          </w:p>
        </w:tc>
        <w:tc>
          <w:tcPr>
            <w:tcW w:w="0" w:type="auto"/>
          </w:tcPr>
          <w:p w14:paraId="37FAF381"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315C6A8A" w14:textId="77777777" w:rsidR="00731038" w:rsidRPr="00291495" w:rsidRDefault="00731038" w:rsidP="00731038">
            <w:pPr>
              <w:contextualSpacing/>
              <w:rPr>
                <w:rFonts w:eastAsia="Times New Roman"/>
                <w:sz w:val="16"/>
                <w:szCs w:val="16"/>
                <w:lang w:val="en-US"/>
              </w:rPr>
            </w:pPr>
          </w:p>
        </w:tc>
        <w:tc>
          <w:tcPr>
            <w:tcW w:w="0" w:type="auto"/>
          </w:tcPr>
          <w:p w14:paraId="416FFF55" w14:textId="77777777" w:rsidR="00731038" w:rsidRPr="00291495" w:rsidRDefault="00731038" w:rsidP="00731038">
            <w:pPr>
              <w:contextualSpacing/>
              <w:rPr>
                <w:rFonts w:eastAsia="Times New Roman"/>
                <w:sz w:val="16"/>
                <w:szCs w:val="16"/>
                <w:lang w:val="en-US"/>
              </w:rPr>
            </w:pPr>
          </w:p>
        </w:tc>
        <w:tc>
          <w:tcPr>
            <w:tcW w:w="0" w:type="auto"/>
          </w:tcPr>
          <w:p w14:paraId="00A3397F" w14:textId="77777777" w:rsidR="00731038" w:rsidRPr="00291495" w:rsidRDefault="00731038" w:rsidP="00731038">
            <w:pPr>
              <w:contextualSpacing/>
              <w:rPr>
                <w:rFonts w:eastAsia="Times New Roman"/>
                <w:sz w:val="16"/>
                <w:szCs w:val="16"/>
                <w:lang w:val="en-US"/>
              </w:rPr>
            </w:pPr>
          </w:p>
        </w:tc>
        <w:tc>
          <w:tcPr>
            <w:tcW w:w="0" w:type="auto"/>
          </w:tcPr>
          <w:p w14:paraId="10E179E8" w14:textId="77777777" w:rsidR="00731038" w:rsidRPr="00291495" w:rsidRDefault="00731038" w:rsidP="00731038">
            <w:pPr>
              <w:contextualSpacing/>
              <w:rPr>
                <w:rFonts w:eastAsia="Times New Roman"/>
                <w:sz w:val="16"/>
                <w:szCs w:val="16"/>
                <w:lang w:val="en-US"/>
              </w:rPr>
            </w:pPr>
          </w:p>
        </w:tc>
        <w:tc>
          <w:tcPr>
            <w:tcW w:w="0" w:type="auto"/>
          </w:tcPr>
          <w:p w14:paraId="350E78AC" w14:textId="77777777" w:rsidR="00731038" w:rsidRPr="00291495" w:rsidRDefault="00731038" w:rsidP="00731038">
            <w:pPr>
              <w:contextualSpacing/>
              <w:rPr>
                <w:rFonts w:eastAsia="Times New Roman"/>
                <w:sz w:val="16"/>
                <w:szCs w:val="16"/>
                <w:lang w:val="en-US"/>
              </w:rPr>
            </w:pPr>
          </w:p>
        </w:tc>
        <w:tc>
          <w:tcPr>
            <w:tcW w:w="0" w:type="auto"/>
          </w:tcPr>
          <w:p w14:paraId="07383717" w14:textId="77777777" w:rsidR="00731038" w:rsidRPr="00291495" w:rsidRDefault="00731038" w:rsidP="00731038">
            <w:pPr>
              <w:contextualSpacing/>
              <w:rPr>
                <w:rFonts w:eastAsia="Times New Roman"/>
                <w:sz w:val="16"/>
                <w:szCs w:val="16"/>
                <w:lang w:val="en-US"/>
              </w:rPr>
            </w:pPr>
          </w:p>
        </w:tc>
        <w:tc>
          <w:tcPr>
            <w:tcW w:w="0" w:type="auto"/>
          </w:tcPr>
          <w:p w14:paraId="12A62BF6" w14:textId="77777777" w:rsidR="00731038" w:rsidRPr="00291495" w:rsidRDefault="00731038" w:rsidP="00731038">
            <w:pPr>
              <w:contextualSpacing/>
              <w:rPr>
                <w:rFonts w:eastAsia="Times New Roman"/>
                <w:sz w:val="16"/>
                <w:szCs w:val="16"/>
                <w:lang w:val="en-US"/>
              </w:rPr>
            </w:pPr>
          </w:p>
        </w:tc>
        <w:tc>
          <w:tcPr>
            <w:tcW w:w="0" w:type="auto"/>
          </w:tcPr>
          <w:p w14:paraId="0BF139D9" w14:textId="77777777" w:rsidR="00731038" w:rsidRPr="00291495" w:rsidRDefault="00731038" w:rsidP="00731038">
            <w:pPr>
              <w:contextualSpacing/>
              <w:rPr>
                <w:rFonts w:eastAsia="Times New Roman"/>
                <w:sz w:val="16"/>
                <w:szCs w:val="16"/>
                <w:lang w:val="en-US"/>
              </w:rPr>
            </w:pPr>
          </w:p>
        </w:tc>
        <w:tc>
          <w:tcPr>
            <w:tcW w:w="0" w:type="auto"/>
          </w:tcPr>
          <w:p w14:paraId="404501E0" w14:textId="77777777" w:rsidR="00731038" w:rsidRPr="00291495" w:rsidRDefault="00731038" w:rsidP="00731038">
            <w:pPr>
              <w:contextualSpacing/>
              <w:rPr>
                <w:rFonts w:eastAsia="Times New Roman"/>
                <w:sz w:val="16"/>
                <w:szCs w:val="16"/>
                <w:lang w:val="en-US"/>
              </w:rPr>
            </w:pPr>
          </w:p>
        </w:tc>
        <w:tc>
          <w:tcPr>
            <w:tcW w:w="0" w:type="auto"/>
          </w:tcPr>
          <w:p w14:paraId="3265CDDF" w14:textId="77777777" w:rsidR="00731038" w:rsidRPr="00291495" w:rsidRDefault="00731038" w:rsidP="00731038">
            <w:pPr>
              <w:contextualSpacing/>
              <w:rPr>
                <w:rFonts w:eastAsia="Times New Roman"/>
                <w:sz w:val="16"/>
                <w:szCs w:val="16"/>
                <w:lang w:val="en-US"/>
              </w:rPr>
            </w:pPr>
          </w:p>
        </w:tc>
        <w:tc>
          <w:tcPr>
            <w:tcW w:w="0" w:type="auto"/>
          </w:tcPr>
          <w:p w14:paraId="0697BDEE" w14:textId="77777777" w:rsidR="00731038" w:rsidRPr="00291495" w:rsidRDefault="00731038" w:rsidP="00731038">
            <w:pPr>
              <w:contextualSpacing/>
              <w:rPr>
                <w:rFonts w:eastAsia="Times New Roman"/>
                <w:sz w:val="16"/>
                <w:szCs w:val="16"/>
                <w:lang w:val="en-US"/>
              </w:rPr>
            </w:pPr>
          </w:p>
        </w:tc>
        <w:tc>
          <w:tcPr>
            <w:tcW w:w="0" w:type="auto"/>
          </w:tcPr>
          <w:p w14:paraId="065E05BE"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600EF8ED" w14:textId="77777777" w:rsidR="00731038" w:rsidRPr="00291495" w:rsidRDefault="00731038" w:rsidP="00731038">
            <w:pPr>
              <w:contextualSpacing/>
              <w:rPr>
                <w:rFonts w:eastAsia="Times New Roman"/>
                <w:sz w:val="16"/>
                <w:szCs w:val="16"/>
                <w:lang w:val="en-US"/>
              </w:rPr>
            </w:pPr>
          </w:p>
        </w:tc>
        <w:tc>
          <w:tcPr>
            <w:tcW w:w="0" w:type="auto"/>
          </w:tcPr>
          <w:p w14:paraId="39709110" w14:textId="77777777" w:rsidR="00731038" w:rsidRPr="00291495" w:rsidRDefault="00731038" w:rsidP="00731038">
            <w:pPr>
              <w:contextualSpacing/>
              <w:rPr>
                <w:rFonts w:eastAsia="Times New Roman"/>
                <w:sz w:val="16"/>
                <w:szCs w:val="16"/>
                <w:lang w:val="en-US"/>
              </w:rPr>
            </w:pPr>
          </w:p>
        </w:tc>
      </w:tr>
      <w:tr w:rsidR="00731038" w:rsidRPr="00291495" w14:paraId="3A7D8585" w14:textId="77777777" w:rsidTr="006A3598">
        <w:tc>
          <w:tcPr>
            <w:tcW w:w="0" w:type="auto"/>
          </w:tcPr>
          <w:p w14:paraId="13D512BC" w14:textId="77777777" w:rsidR="00731038" w:rsidRPr="00291495" w:rsidRDefault="00731038" w:rsidP="00731038">
            <w:pPr>
              <w:contextualSpacing/>
              <w:rPr>
                <w:rFonts w:eastAsia="Times New Roman"/>
                <w:sz w:val="16"/>
                <w:szCs w:val="16"/>
                <w:lang w:val="en-US"/>
              </w:rPr>
            </w:pPr>
            <w:r w:rsidRPr="00A011CD">
              <w:rPr>
                <w:rFonts w:eastAsia="Times New Roman"/>
                <w:sz w:val="16"/>
                <w:szCs w:val="16"/>
                <w:lang w:val="en-US"/>
              </w:rPr>
              <w:t>EDNA/UMBLA workshop</w:t>
            </w:r>
          </w:p>
        </w:tc>
        <w:tc>
          <w:tcPr>
            <w:tcW w:w="0" w:type="auto"/>
          </w:tcPr>
          <w:p w14:paraId="703C72B0" w14:textId="77777777" w:rsidR="00731038" w:rsidRPr="00291495" w:rsidRDefault="00731038" w:rsidP="00731038">
            <w:pPr>
              <w:contextualSpacing/>
              <w:rPr>
                <w:rFonts w:eastAsia="Times New Roman"/>
                <w:sz w:val="16"/>
                <w:szCs w:val="16"/>
                <w:lang w:val="en-US"/>
              </w:rPr>
            </w:pPr>
          </w:p>
        </w:tc>
        <w:tc>
          <w:tcPr>
            <w:tcW w:w="0" w:type="auto"/>
          </w:tcPr>
          <w:p w14:paraId="5A08B336" w14:textId="77777777" w:rsidR="00731038" w:rsidRPr="00291495" w:rsidRDefault="00731038" w:rsidP="00731038">
            <w:pPr>
              <w:contextualSpacing/>
              <w:rPr>
                <w:rFonts w:eastAsia="Times New Roman"/>
                <w:sz w:val="16"/>
                <w:szCs w:val="16"/>
                <w:lang w:val="en-US"/>
              </w:rPr>
            </w:pPr>
          </w:p>
        </w:tc>
        <w:tc>
          <w:tcPr>
            <w:tcW w:w="0" w:type="auto"/>
          </w:tcPr>
          <w:p w14:paraId="1AD00067" w14:textId="77777777" w:rsidR="00731038" w:rsidRPr="00291495" w:rsidRDefault="00731038" w:rsidP="00731038">
            <w:pPr>
              <w:contextualSpacing/>
              <w:rPr>
                <w:rFonts w:eastAsia="Times New Roman"/>
                <w:sz w:val="16"/>
                <w:szCs w:val="16"/>
                <w:lang w:val="en-US"/>
              </w:rPr>
            </w:pPr>
          </w:p>
        </w:tc>
        <w:tc>
          <w:tcPr>
            <w:tcW w:w="0" w:type="auto"/>
          </w:tcPr>
          <w:p w14:paraId="38AC2478" w14:textId="77777777" w:rsidR="00731038" w:rsidRPr="00291495" w:rsidRDefault="00731038" w:rsidP="00731038">
            <w:pPr>
              <w:contextualSpacing/>
              <w:rPr>
                <w:rFonts w:eastAsia="Times New Roman"/>
                <w:sz w:val="16"/>
                <w:szCs w:val="16"/>
                <w:lang w:val="en-US"/>
              </w:rPr>
            </w:pPr>
          </w:p>
        </w:tc>
        <w:tc>
          <w:tcPr>
            <w:tcW w:w="0" w:type="auto"/>
          </w:tcPr>
          <w:p w14:paraId="3EFFDA26" w14:textId="77777777" w:rsidR="00731038" w:rsidRPr="00291495" w:rsidRDefault="00731038" w:rsidP="00731038">
            <w:pPr>
              <w:contextualSpacing/>
              <w:rPr>
                <w:rFonts w:eastAsia="Times New Roman"/>
                <w:sz w:val="16"/>
                <w:szCs w:val="16"/>
                <w:lang w:val="en-US"/>
              </w:rPr>
            </w:pPr>
          </w:p>
        </w:tc>
        <w:tc>
          <w:tcPr>
            <w:tcW w:w="0" w:type="auto"/>
          </w:tcPr>
          <w:p w14:paraId="7860B360" w14:textId="77777777" w:rsidR="00731038" w:rsidRPr="00291495" w:rsidRDefault="00731038" w:rsidP="00731038">
            <w:pPr>
              <w:contextualSpacing/>
              <w:rPr>
                <w:rFonts w:eastAsia="Times New Roman"/>
                <w:sz w:val="16"/>
                <w:szCs w:val="16"/>
                <w:lang w:val="en-US"/>
              </w:rPr>
            </w:pPr>
          </w:p>
        </w:tc>
        <w:tc>
          <w:tcPr>
            <w:tcW w:w="0" w:type="auto"/>
          </w:tcPr>
          <w:p w14:paraId="30CE6655" w14:textId="77777777" w:rsidR="00731038" w:rsidRPr="00291495" w:rsidRDefault="00731038" w:rsidP="00731038">
            <w:pPr>
              <w:contextualSpacing/>
              <w:rPr>
                <w:rFonts w:eastAsia="Times New Roman"/>
                <w:sz w:val="16"/>
                <w:szCs w:val="16"/>
                <w:lang w:val="en-US"/>
              </w:rPr>
            </w:pPr>
          </w:p>
        </w:tc>
        <w:tc>
          <w:tcPr>
            <w:tcW w:w="0" w:type="auto"/>
          </w:tcPr>
          <w:p w14:paraId="7938997A" w14:textId="77777777" w:rsidR="00731038" w:rsidRPr="00291495" w:rsidRDefault="00731038" w:rsidP="00731038">
            <w:pPr>
              <w:contextualSpacing/>
              <w:rPr>
                <w:rFonts w:eastAsia="Times New Roman"/>
                <w:sz w:val="16"/>
                <w:szCs w:val="16"/>
                <w:lang w:val="en-US"/>
              </w:rPr>
            </w:pPr>
          </w:p>
        </w:tc>
        <w:tc>
          <w:tcPr>
            <w:tcW w:w="0" w:type="auto"/>
          </w:tcPr>
          <w:p w14:paraId="0B64CBEB" w14:textId="77777777" w:rsidR="00731038" w:rsidRPr="00291495" w:rsidRDefault="00731038" w:rsidP="00731038">
            <w:pPr>
              <w:contextualSpacing/>
              <w:rPr>
                <w:rFonts w:eastAsia="Times New Roman"/>
                <w:sz w:val="16"/>
                <w:szCs w:val="16"/>
                <w:lang w:val="en-US"/>
              </w:rPr>
            </w:pPr>
          </w:p>
        </w:tc>
        <w:tc>
          <w:tcPr>
            <w:tcW w:w="0" w:type="auto"/>
          </w:tcPr>
          <w:p w14:paraId="34EFADBE" w14:textId="77777777" w:rsidR="00731038" w:rsidRPr="00291495" w:rsidRDefault="00731038" w:rsidP="00731038">
            <w:pPr>
              <w:contextualSpacing/>
              <w:rPr>
                <w:rFonts w:eastAsia="Times New Roman"/>
                <w:sz w:val="16"/>
                <w:szCs w:val="16"/>
                <w:lang w:val="en-US"/>
              </w:rPr>
            </w:pPr>
          </w:p>
        </w:tc>
        <w:tc>
          <w:tcPr>
            <w:tcW w:w="0" w:type="auto"/>
          </w:tcPr>
          <w:p w14:paraId="69E934C7"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329A9F92" w14:textId="77777777" w:rsidR="00731038" w:rsidRPr="00291495" w:rsidRDefault="00731038" w:rsidP="00731038">
            <w:pPr>
              <w:contextualSpacing/>
              <w:rPr>
                <w:rFonts w:eastAsia="Times New Roman"/>
                <w:sz w:val="16"/>
                <w:szCs w:val="16"/>
                <w:lang w:val="en-US"/>
              </w:rPr>
            </w:pPr>
          </w:p>
        </w:tc>
        <w:tc>
          <w:tcPr>
            <w:tcW w:w="0" w:type="auto"/>
          </w:tcPr>
          <w:p w14:paraId="70E85F61" w14:textId="77777777" w:rsidR="00731038" w:rsidRPr="00291495" w:rsidRDefault="00731038" w:rsidP="00731038">
            <w:pPr>
              <w:contextualSpacing/>
              <w:rPr>
                <w:rFonts w:eastAsia="Times New Roman"/>
                <w:sz w:val="16"/>
                <w:szCs w:val="16"/>
                <w:lang w:val="en-US"/>
              </w:rPr>
            </w:pPr>
          </w:p>
        </w:tc>
        <w:tc>
          <w:tcPr>
            <w:tcW w:w="0" w:type="auto"/>
          </w:tcPr>
          <w:p w14:paraId="1DA0070C" w14:textId="77777777" w:rsidR="00731038" w:rsidRPr="00291495" w:rsidRDefault="00731038" w:rsidP="00731038">
            <w:pPr>
              <w:contextualSpacing/>
              <w:rPr>
                <w:rFonts w:eastAsia="Times New Roman"/>
                <w:sz w:val="16"/>
                <w:szCs w:val="16"/>
                <w:lang w:val="en-US"/>
              </w:rPr>
            </w:pPr>
          </w:p>
        </w:tc>
        <w:tc>
          <w:tcPr>
            <w:tcW w:w="0" w:type="auto"/>
          </w:tcPr>
          <w:p w14:paraId="1F3B261D" w14:textId="77777777" w:rsidR="00731038" w:rsidRPr="00291495" w:rsidRDefault="00731038" w:rsidP="00731038">
            <w:pPr>
              <w:contextualSpacing/>
              <w:rPr>
                <w:rFonts w:eastAsia="Times New Roman"/>
                <w:sz w:val="16"/>
                <w:szCs w:val="16"/>
                <w:lang w:val="en-US"/>
              </w:rPr>
            </w:pPr>
          </w:p>
        </w:tc>
        <w:tc>
          <w:tcPr>
            <w:tcW w:w="0" w:type="auto"/>
          </w:tcPr>
          <w:p w14:paraId="3B31D657" w14:textId="77777777" w:rsidR="00731038" w:rsidRPr="00291495" w:rsidRDefault="00731038" w:rsidP="00731038">
            <w:pPr>
              <w:contextualSpacing/>
              <w:rPr>
                <w:rFonts w:eastAsia="Times New Roman"/>
                <w:sz w:val="16"/>
                <w:szCs w:val="16"/>
                <w:lang w:val="en-US"/>
              </w:rPr>
            </w:pPr>
          </w:p>
        </w:tc>
        <w:tc>
          <w:tcPr>
            <w:tcW w:w="0" w:type="auto"/>
          </w:tcPr>
          <w:p w14:paraId="01F89D1A" w14:textId="77777777" w:rsidR="00731038" w:rsidRPr="00291495" w:rsidRDefault="00731038" w:rsidP="00731038">
            <w:pPr>
              <w:contextualSpacing/>
              <w:rPr>
                <w:rFonts w:eastAsia="Times New Roman"/>
                <w:sz w:val="16"/>
                <w:szCs w:val="16"/>
                <w:lang w:val="en-US"/>
              </w:rPr>
            </w:pPr>
          </w:p>
        </w:tc>
        <w:tc>
          <w:tcPr>
            <w:tcW w:w="0" w:type="auto"/>
          </w:tcPr>
          <w:p w14:paraId="39AFAB96" w14:textId="77777777" w:rsidR="00731038" w:rsidRPr="00291495" w:rsidRDefault="00731038" w:rsidP="00731038">
            <w:pPr>
              <w:contextualSpacing/>
              <w:rPr>
                <w:rFonts w:eastAsia="Times New Roman"/>
                <w:sz w:val="16"/>
                <w:szCs w:val="16"/>
                <w:lang w:val="en-US"/>
              </w:rPr>
            </w:pPr>
          </w:p>
        </w:tc>
        <w:tc>
          <w:tcPr>
            <w:tcW w:w="0" w:type="auto"/>
          </w:tcPr>
          <w:p w14:paraId="23567BBA" w14:textId="77777777" w:rsidR="00731038" w:rsidRPr="00291495" w:rsidRDefault="00731038" w:rsidP="00731038">
            <w:pPr>
              <w:contextualSpacing/>
              <w:rPr>
                <w:rFonts w:eastAsia="Times New Roman"/>
                <w:sz w:val="16"/>
                <w:szCs w:val="16"/>
                <w:lang w:val="en-US"/>
              </w:rPr>
            </w:pPr>
          </w:p>
        </w:tc>
        <w:tc>
          <w:tcPr>
            <w:tcW w:w="0" w:type="auto"/>
          </w:tcPr>
          <w:p w14:paraId="47D55E12" w14:textId="77777777" w:rsidR="00731038" w:rsidRPr="00291495" w:rsidRDefault="00731038" w:rsidP="00731038">
            <w:pPr>
              <w:contextualSpacing/>
              <w:rPr>
                <w:rFonts w:eastAsia="Times New Roman"/>
                <w:sz w:val="16"/>
                <w:szCs w:val="16"/>
                <w:lang w:val="en-US"/>
              </w:rPr>
            </w:pPr>
          </w:p>
        </w:tc>
        <w:tc>
          <w:tcPr>
            <w:tcW w:w="0" w:type="auto"/>
          </w:tcPr>
          <w:p w14:paraId="5F86A7A9" w14:textId="77777777" w:rsidR="00731038" w:rsidRPr="00291495" w:rsidRDefault="00731038" w:rsidP="00731038">
            <w:pPr>
              <w:contextualSpacing/>
              <w:rPr>
                <w:rFonts w:eastAsia="Times New Roman"/>
                <w:sz w:val="16"/>
                <w:szCs w:val="16"/>
                <w:lang w:val="en-US"/>
              </w:rPr>
            </w:pPr>
          </w:p>
        </w:tc>
        <w:tc>
          <w:tcPr>
            <w:tcW w:w="0" w:type="auto"/>
          </w:tcPr>
          <w:p w14:paraId="4BDAF767" w14:textId="77777777" w:rsidR="00731038" w:rsidRPr="00291495" w:rsidRDefault="00731038" w:rsidP="00731038">
            <w:pPr>
              <w:contextualSpacing/>
              <w:rPr>
                <w:rFonts w:eastAsia="Times New Roman"/>
                <w:sz w:val="16"/>
                <w:szCs w:val="16"/>
                <w:lang w:val="en-US"/>
              </w:rPr>
            </w:pPr>
          </w:p>
        </w:tc>
        <w:tc>
          <w:tcPr>
            <w:tcW w:w="0" w:type="auto"/>
          </w:tcPr>
          <w:p w14:paraId="2A5211AC"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297CB280" w14:textId="77777777" w:rsidR="00731038" w:rsidRPr="00291495" w:rsidRDefault="00731038" w:rsidP="00731038">
            <w:pPr>
              <w:contextualSpacing/>
              <w:rPr>
                <w:rFonts w:eastAsia="Times New Roman"/>
                <w:sz w:val="16"/>
                <w:szCs w:val="16"/>
                <w:lang w:val="en-US"/>
              </w:rPr>
            </w:pPr>
          </w:p>
        </w:tc>
        <w:tc>
          <w:tcPr>
            <w:tcW w:w="0" w:type="auto"/>
          </w:tcPr>
          <w:p w14:paraId="2FD8A920" w14:textId="77777777" w:rsidR="00731038" w:rsidRPr="00291495" w:rsidRDefault="00731038" w:rsidP="00731038">
            <w:pPr>
              <w:contextualSpacing/>
              <w:rPr>
                <w:rFonts w:eastAsia="Times New Roman"/>
                <w:sz w:val="16"/>
                <w:szCs w:val="16"/>
                <w:lang w:val="en-US"/>
              </w:rPr>
            </w:pPr>
          </w:p>
        </w:tc>
        <w:tc>
          <w:tcPr>
            <w:tcW w:w="0" w:type="auto"/>
          </w:tcPr>
          <w:p w14:paraId="25DCF530" w14:textId="77777777" w:rsidR="00731038" w:rsidRPr="00291495" w:rsidRDefault="00731038" w:rsidP="00731038">
            <w:pPr>
              <w:contextualSpacing/>
              <w:rPr>
                <w:rFonts w:eastAsia="Times New Roman"/>
                <w:sz w:val="16"/>
                <w:szCs w:val="16"/>
                <w:lang w:val="en-US"/>
              </w:rPr>
            </w:pPr>
          </w:p>
        </w:tc>
        <w:tc>
          <w:tcPr>
            <w:tcW w:w="0" w:type="auto"/>
          </w:tcPr>
          <w:p w14:paraId="28B6EDA2" w14:textId="77777777" w:rsidR="00731038" w:rsidRPr="00291495" w:rsidRDefault="00731038" w:rsidP="00731038">
            <w:pPr>
              <w:contextualSpacing/>
              <w:rPr>
                <w:rFonts w:eastAsia="Times New Roman"/>
                <w:sz w:val="16"/>
                <w:szCs w:val="16"/>
                <w:lang w:val="en-US"/>
              </w:rPr>
            </w:pPr>
          </w:p>
        </w:tc>
        <w:tc>
          <w:tcPr>
            <w:tcW w:w="0" w:type="auto"/>
          </w:tcPr>
          <w:p w14:paraId="0CC7265D" w14:textId="77777777" w:rsidR="00731038" w:rsidRPr="00291495" w:rsidRDefault="00731038" w:rsidP="00731038">
            <w:pPr>
              <w:contextualSpacing/>
              <w:rPr>
                <w:rFonts w:eastAsia="Times New Roman"/>
                <w:sz w:val="16"/>
                <w:szCs w:val="16"/>
                <w:lang w:val="en-US"/>
              </w:rPr>
            </w:pPr>
          </w:p>
        </w:tc>
        <w:tc>
          <w:tcPr>
            <w:tcW w:w="0" w:type="auto"/>
          </w:tcPr>
          <w:p w14:paraId="4F176E57" w14:textId="77777777" w:rsidR="00731038" w:rsidRPr="00291495" w:rsidRDefault="00731038" w:rsidP="00731038">
            <w:pPr>
              <w:contextualSpacing/>
              <w:rPr>
                <w:rFonts w:eastAsia="Times New Roman"/>
                <w:sz w:val="16"/>
                <w:szCs w:val="16"/>
                <w:lang w:val="en-US"/>
              </w:rPr>
            </w:pPr>
          </w:p>
        </w:tc>
        <w:tc>
          <w:tcPr>
            <w:tcW w:w="0" w:type="auto"/>
          </w:tcPr>
          <w:p w14:paraId="50F0CE0E" w14:textId="77777777" w:rsidR="00731038" w:rsidRPr="00291495" w:rsidRDefault="00731038" w:rsidP="00731038">
            <w:pPr>
              <w:contextualSpacing/>
              <w:rPr>
                <w:rFonts w:eastAsia="Times New Roman"/>
                <w:sz w:val="16"/>
                <w:szCs w:val="16"/>
                <w:lang w:val="en-US"/>
              </w:rPr>
            </w:pPr>
          </w:p>
        </w:tc>
        <w:tc>
          <w:tcPr>
            <w:tcW w:w="0" w:type="auto"/>
          </w:tcPr>
          <w:p w14:paraId="411DCFBE" w14:textId="77777777" w:rsidR="00731038" w:rsidRPr="00291495" w:rsidRDefault="00731038" w:rsidP="00731038">
            <w:pPr>
              <w:contextualSpacing/>
              <w:rPr>
                <w:rFonts w:eastAsia="Times New Roman"/>
                <w:sz w:val="16"/>
                <w:szCs w:val="16"/>
                <w:lang w:val="en-US"/>
              </w:rPr>
            </w:pPr>
          </w:p>
        </w:tc>
        <w:tc>
          <w:tcPr>
            <w:tcW w:w="0" w:type="auto"/>
          </w:tcPr>
          <w:p w14:paraId="2FB79201" w14:textId="77777777" w:rsidR="00731038" w:rsidRPr="00291495" w:rsidRDefault="00731038" w:rsidP="00731038">
            <w:pPr>
              <w:contextualSpacing/>
              <w:rPr>
                <w:rFonts w:eastAsia="Times New Roman"/>
                <w:sz w:val="16"/>
                <w:szCs w:val="16"/>
                <w:lang w:val="en-US"/>
              </w:rPr>
            </w:pPr>
          </w:p>
        </w:tc>
        <w:tc>
          <w:tcPr>
            <w:tcW w:w="0" w:type="auto"/>
          </w:tcPr>
          <w:p w14:paraId="3068EC02" w14:textId="77777777" w:rsidR="00731038" w:rsidRPr="00291495" w:rsidRDefault="00731038" w:rsidP="00731038">
            <w:pPr>
              <w:contextualSpacing/>
              <w:rPr>
                <w:rFonts w:eastAsia="Times New Roman"/>
                <w:sz w:val="16"/>
                <w:szCs w:val="16"/>
                <w:lang w:val="en-US"/>
              </w:rPr>
            </w:pPr>
          </w:p>
        </w:tc>
        <w:tc>
          <w:tcPr>
            <w:tcW w:w="0" w:type="auto"/>
          </w:tcPr>
          <w:p w14:paraId="4432D2AE" w14:textId="77777777" w:rsidR="00731038" w:rsidRPr="00291495" w:rsidRDefault="00731038" w:rsidP="00731038">
            <w:pPr>
              <w:contextualSpacing/>
              <w:rPr>
                <w:rFonts w:eastAsia="Times New Roman"/>
                <w:sz w:val="16"/>
                <w:szCs w:val="16"/>
                <w:lang w:val="en-US"/>
              </w:rPr>
            </w:pPr>
          </w:p>
        </w:tc>
        <w:tc>
          <w:tcPr>
            <w:tcW w:w="0" w:type="auto"/>
          </w:tcPr>
          <w:p w14:paraId="6CC941C3"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7FECCCE6" w14:textId="77777777" w:rsidR="00731038" w:rsidRPr="00291495" w:rsidRDefault="00731038" w:rsidP="00731038">
            <w:pPr>
              <w:contextualSpacing/>
              <w:rPr>
                <w:rFonts w:eastAsia="Times New Roman"/>
                <w:sz w:val="16"/>
                <w:szCs w:val="16"/>
                <w:lang w:val="en-US"/>
              </w:rPr>
            </w:pPr>
          </w:p>
        </w:tc>
      </w:tr>
      <w:tr w:rsidR="00731038" w:rsidRPr="00291495" w14:paraId="10E67B0A" w14:textId="77777777" w:rsidTr="006A3598">
        <w:tc>
          <w:tcPr>
            <w:tcW w:w="0" w:type="auto"/>
          </w:tcPr>
          <w:p w14:paraId="7C7823CB" w14:textId="77777777" w:rsidR="00731038" w:rsidRPr="00A011CD" w:rsidRDefault="00731038" w:rsidP="00731038">
            <w:pPr>
              <w:contextualSpacing/>
              <w:rPr>
                <w:rFonts w:eastAsia="Times New Roman"/>
                <w:sz w:val="16"/>
                <w:szCs w:val="16"/>
                <w:lang w:val="en-US"/>
              </w:rPr>
            </w:pPr>
            <w:r>
              <w:rPr>
                <w:rFonts w:eastAsia="Times New Roman"/>
                <w:sz w:val="16"/>
                <w:szCs w:val="16"/>
                <w:lang w:val="en-US"/>
              </w:rPr>
              <w:t>FUMARI meeting</w:t>
            </w:r>
          </w:p>
        </w:tc>
        <w:tc>
          <w:tcPr>
            <w:tcW w:w="0" w:type="auto"/>
          </w:tcPr>
          <w:p w14:paraId="280212D7" w14:textId="77777777" w:rsidR="00731038" w:rsidRPr="00291495" w:rsidRDefault="00731038" w:rsidP="00731038">
            <w:pPr>
              <w:contextualSpacing/>
              <w:rPr>
                <w:rFonts w:eastAsia="Times New Roman"/>
                <w:sz w:val="16"/>
                <w:szCs w:val="16"/>
                <w:lang w:val="en-US"/>
              </w:rPr>
            </w:pPr>
          </w:p>
        </w:tc>
        <w:tc>
          <w:tcPr>
            <w:tcW w:w="0" w:type="auto"/>
          </w:tcPr>
          <w:p w14:paraId="729991C0" w14:textId="77777777" w:rsidR="00731038" w:rsidRPr="00291495" w:rsidRDefault="00731038" w:rsidP="00731038">
            <w:pPr>
              <w:contextualSpacing/>
              <w:rPr>
                <w:rFonts w:eastAsia="Times New Roman"/>
                <w:sz w:val="16"/>
                <w:szCs w:val="16"/>
                <w:lang w:val="en-US"/>
              </w:rPr>
            </w:pPr>
          </w:p>
        </w:tc>
        <w:tc>
          <w:tcPr>
            <w:tcW w:w="0" w:type="auto"/>
          </w:tcPr>
          <w:p w14:paraId="0879762E" w14:textId="77777777" w:rsidR="00731038" w:rsidRPr="00291495" w:rsidRDefault="00731038" w:rsidP="00731038">
            <w:pPr>
              <w:contextualSpacing/>
              <w:rPr>
                <w:rFonts w:eastAsia="Times New Roman"/>
                <w:sz w:val="16"/>
                <w:szCs w:val="16"/>
                <w:lang w:val="en-US"/>
              </w:rPr>
            </w:pPr>
          </w:p>
        </w:tc>
        <w:tc>
          <w:tcPr>
            <w:tcW w:w="0" w:type="auto"/>
          </w:tcPr>
          <w:p w14:paraId="36B766E7" w14:textId="77777777" w:rsidR="00731038" w:rsidRPr="00291495" w:rsidRDefault="00731038" w:rsidP="00731038">
            <w:pPr>
              <w:contextualSpacing/>
              <w:rPr>
                <w:rFonts w:eastAsia="Times New Roman"/>
                <w:sz w:val="16"/>
                <w:szCs w:val="16"/>
                <w:lang w:val="en-US"/>
              </w:rPr>
            </w:pPr>
          </w:p>
        </w:tc>
        <w:tc>
          <w:tcPr>
            <w:tcW w:w="0" w:type="auto"/>
          </w:tcPr>
          <w:p w14:paraId="34F37B7E" w14:textId="77777777" w:rsidR="00731038" w:rsidRPr="00291495" w:rsidRDefault="00731038" w:rsidP="00731038">
            <w:pPr>
              <w:contextualSpacing/>
              <w:rPr>
                <w:rFonts w:eastAsia="Times New Roman"/>
                <w:sz w:val="16"/>
                <w:szCs w:val="16"/>
                <w:lang w:val="en-US"/>
              </w:rPr>
            </w:pPr>
          </w:p>
        </w:tc>
        <w:tc>
          <w:tcPr>
            <w:tcW w:w="0" w:type="auto"/>
          </w:tcPr>
          <w:p w14:paraId="7BD566DD" w14:textId="77777777" w:rsidR="00731038" w:rsidRPr="00291495" w:rsidRDefault="00731038" w:rsidP="00731038">
            <w:pPr>
              <w:contextualSpacing/>
              <w:rPr>
                <w:rFonts w:eastAsia="Times New Roman"/>
                <w:sz w:val="16"/>
                <w:szCs w:val="16"/>
                <w:lang w:val="en-US"/>
              </w:rPr>
            </w:pPr>
          </w:p>
        </w:tc>
        <w:tc>
          <w:tcPr>
            <w:tcW w:w="0" w:type="auto"/>
          </w:tcPr>
          <w:p w14:paraId="44D8212C" w14:textId="77777777" w:rsidR="00731038" w:rsidRPr="00291495" w:rsidRDefault="00731038" w:rsidP="00731038">
            <w:pPr>
              <w:contextualSpacing/>
              <w:rPr>
                <w:rFonts w:eastAsia="Times New Roman"/>
                <w:sz w:val="16"/>
                <w:szCs w:val="16"/>
                <w:lang w:val="en-US"/>
              </w:rPr>
            </w:pPr>
          </w:p>
        </w:tc>
        <w:tc>
          <w:tcPr>
            <w:tcW w:w="0" w:type="auto"/>
          </w:tcPr>
          <w:p w14:paraId="327D7C9D"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13224E88" w14:textId="77777777" w:rsidR="00731038" w:rsidRPr="00291495" w:rsidRDefault="00731038" w:rsidP="00731038">
            <w:pPr>
              <w:contextualSpacing/>
              <w:rPr>
                <w:rFonts w:eastAsia="Times New Roman"/>
                <w:sz w:val="16"/>
                <w:szCs w:val="16"/>
                <w:lang w:val="en-US"/>
              </w:rPr>
            </w:pPr>
          </w:p>
        </w:tc>
        <w:tc>
          <w:tcPr>
            <w:tcW w:w="0" w:type="auto"/>
          </w:tcPr>
          <w:p w14:paraId="262B736D" w14:textId="77777777" w:rsidR="00731038" w:rsidRPr="00291495" w:rsidRDefault="00731038" w:rsidP="00731038">
            <w:pPr>
              <w:contextualSpacing/>
              <w:rPr>
                <w:rFonts w:eastAsia="Times New Roman"/>
                <w:sz w:val="16"/>
                <w:szCs w:val="16"/>
                <w:lang w:val="en-US"/>
              </w:rPr>
            </w:pPr>
          </w:p>
        </w:tc>
        <w:tc>
          <w:tcPr>
            <w:tcW w:w="0" w:type="auto"/>
          </w:tcPr>
          <w:p w14:paraId="6BF7E307" w14:textId="77777777" w:rsidR="00731038" w:rsidRDefault="00731038" w:rsidP="00731038">
            <w:pPr>
              <w:contextualSpacing/>
              <w:rPr>
                <w:rFonts w:eastAsia="Times New Roman"/>
                <w:sz w:val="16"/>
                <w:szCs w:val="16"/>
                <w:lang w:val="en-US"/>
              </w:rPr>
            </w:pPr>
          </w:p>
        </w:tc>
        <w:tc>
          <w:tcPr>
            <w:tcW w:w="0" w:type="auto"/>
          </w:tcPr>
          <w:p w14:paraId="1FCD79DB" w14:textId="77777777" w:rsidR="00731038" w:rsidRPr="00291495" w:rsidRDefault="00731038" w:rsidP="00731038">
            <w:pPr>
              <w:contextualSpacing/>
              <w:rPr>
                <w:rFonts w:eastAsia="Times New Roman"/>
                <w:sz w:val="16"/>
                <w:szCs w:val="16"/>
                <w:lang w:val="en-US"/>
              </w:rPr>
            </w:pPr>
          </w:p>
        </w:tc>
        <w:tc>
          <w:tcPr>
            <w:tcW w:w="0" w:type="auto"/>
          </w:tcPr>
          <w:p w14:paraId="28C89935" w14:textId="77777777" w:rsidR="00731038" w:rsidRPr="00291495" w:rsidRDefault="00731038" w:rsidP="00731038">
            <w:pPr>
              <w:contextualSpacing/>
              <w:rPr>
                <w:rFonts w:eastAsia="Times New Roman"/>
                <w:sz w:val="16"/>
                <w:szCs w:val="16"/>
                <w:lang w:val="en-US"/>
              </w:rPr>
            </w:pPr>
          </w:p>
        </w:tc>
        <w:tc>
          <w:tcPr>
            <w:tcW w:w="0" w:type="auto"/>
          </w:tcPr>
          <w:p w14:paraId="32AA4725" w14:textId="77777777" w:rsidR="00731038" w:rsidRPr="00291495" w:rsidRDefault="00731038" w:rsidP="00731038">
            <w:pPr>
              <w:contextualSpacing/>
              <w:rPr>
                <w:rFonts w:eastAsia="Times New Roman"/>
                <w:sz w:val="16"/>
                <w:szCs w:val="16"/>
                <w:lang w:val="en-US"/>
              </w:rPr>
            </w:pPr>
          </w:p>
        </w:tc>
        <w:tc>
          <w:tcPr>
            <w:tcW w:w="0" w:type="auto"/>
          </w:tcPr>
          <w:p w14:paraId="49781575" w14:textId="77777777" w:rsidR="00731038" w:rsidRPr="00291495" w:rsidRDefault="00731038" w:rsidP="00731038">
            <w:pPr>
              <w:contextualSpacing/>
              <w:rPr>
                <w:rFonts w:eastAsia="Times New Roman"/>
                <w:sz w:val="16"/>
                <w:szCs w:val="16"/>
                <w:lang w:val="en-US"/>
              </w:rPr>
            </w:pPr>
          </w:p>
        </w:tc>
        <w:tc>
          <w:tcPr>
            <w:tcW w:w="0" w:type="auto"/>
          </w:tcPr>
          <w:p w14:paraId="1EDBFA21"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7817888B" w14:textId="77777777" w:rsidR="00731038" w:rsidRPr="00291495" w:rsidRDefault="00731038" w:rsidP="00731038">
            <w:pPr>
              <w:contextualSpacing/>
              <w:rPr>
                <w:rFonts w:eastAsia="Times New Roman"/>
                <w:sz w:val="16"/>
                <w:szCs w:val="16"/>
                <w:lang w:val="en-US"/>
              </w:rPr>
            </w:pPr>
          </w:p>
        </w:tc>
        <w:tc>
          <w:tcPr>
            <w:tcW w:w="0" w:type="auto"/>
          </w:tcPr>
          <w:p w14:paraId="39DE446B" w14:textId="77777777" w:rsidR="00731038" w:rsidRPr="00291495" w:rsidRDefault="00731038" w:rsidP="00731038">
            <w:pPr>
              <w:contextualSpacing/>
              <w:rPr>
                <w:rFonts w:eastAsia="Times New Roman"/>
                <w:sz w:val="16"/>
                <w:szCs w:val="16"/>
                <w:lang w:val="en-US"/>
              </w:rPr>
            </w:pPr>
          </w:p>
        </w:tc>
        <w:tc>
          <w:tcPr>
            <w:tcW w:w="0" w:type="auto"/>
          </w:tcPr>
          <w:p w14:paraId="1EF38388" w14:textId="77777777" w:rsidR="00731038" w:rsidRPr="00291495" w:rsidRDefault="00731038" w:rsidP="00731038">
            <w:pPr>
              <w:contextualSpacing/>
              <w:rPr>
                <w:rFonts w:eastAsia="Times New Roman"/>
                <w:sz w:val="16"/>
                <w:szCs w:val="16"/>
                <w:lang w:val="en-US"/>
              </w:rPr>
            </w:pPr>
          </w:p>
        </w:tc>
        <w:tc>
          <w:tcPr>
            <w:tcW w:w="0" w:type="auto"/>
          </w:tcPr>
          <w:p w14:paraId="7F09B6E5" w14:textId="77777777" w:rsidR="00731038" w:rsidRPr="00291495" w:rsidRDefault="00731038" w:rsidP="00731038">
            <w:pPr>
              <w:contextualSpacing/>
              <w:rPr>
                <w:rFonts w:eastAsia="Times New Roman"/>
                <w:sz w:val="16"/>
                <w:szCs w:val="16"/>
                <w:lang w:val="en-US"/>
              </w:rPr>
            </w:pPr>
          </w:p>
        </w:tc>
        <w:tc>
          <w:tcPr>
            <w:tcW w:w="0" w:type="auto"/>
          </w:tcPr>
          <w:p w14:paraId="32BA5BC3" w14:textId="77777777" w:rsidR="00731038" w:rsidRPr="00291495" w:rsidRDefault="00731038" w:rsidP="00731038">
            <w:pPr>
              <w:contextualSpacing/>
              <w:rPr>
                <w:rFonts w:eastAsia="Times New Roman"/>
                <w:sz w:val="16"/>
                <w:szCs w:val="16"/>
                <w:lang w:val="en-US"/>
              </w:rPr>
            </w:pPr>
          </w:p>
        </w:tc>
        <w:tc>
          <w:tcPr>
            <w:tcW w:w="0" w:type="auto"/>
          </w:tcPr>
          <w:p w14:paraId="325F2953" w14:textId="77777777" w:rsidR="00731038" w:rsidRPr="00291495" w:rsidRDefault="00731038" w:rsidP="00731038">
            <w:pPr>
              <w:contextualSpacing/>
              <w:rPr>
                <w:rFonts w:eastAsia="Times New Roman"/>
                <w:sz w:val="16"/>
                <w:szCs w:val="16"/>
                <w:lang w:val="en-US"/>
              </w:rPr>
            </w:pPr>
          </w:p>
        </w:tc>
        <w:tc>
          <w:tcPr>
            <w:tcW w:w="0" w:type="auto"/>
          </w:tcPr>
          <w:p w14:paraId="07C114B2" w14:textId="77777777" w:rsidR="00731038" w:rsidRDefault="00731038" w:rsidP="00731038">
            <w:pPr>
              <w:contextualSpacing/>
              <w:rPr>
                <w:rFonts w:eastAsia="Times New Roman"/>
                <w:sz w:val="16"/>
                <w:szCs w:val="16"/>
                <w:lang w:val="en-US"/>
              </w:rPr>
            </w:pPr>
          </w:p>
        </w:tc>
        <w:tc>
          <w:tcPr>
            <w:tcW w:w="0" w:type="auto"/>
          </w:tcPr>
          <w:p w14:paraId="1543A557" w14:textId="77777777" w:rsidR="00731038" w:rsidRPr="00291495" w:rsidRDefault="00731038" w:rsidP="00731038">
            <w:pPr>
              <w:contextualSpacing/>
              <w:rPr>
                <w:rFonts w:eastAsia="Times New Roman"/>
                <w:sz w:val="16"/>
                <w:szCs w:val="16"/>
                <w:lang w:val="en-US"/>
              </w:rPr>
            </w:pPr>
          </w:p>
        </w:tc>
        <w:tc>
          <w:tcPr>
            <w:tcW w:w="0" w:type="auto"/>
          </w:tcPr>
          <w:p w14:paraId="5F2AC8AE" w14:textId="77777777" w:rsidR="00731038" w:rsidRPr="00291495" w:rsidRDefault="00731038" w:rsidP="00731038">
            <w:pPr>
              <w:contextualSpacing/>
              <w:rPr>
                <w:rFonts w:eastAsia="Times New Roman"/>
                <w:sz w:val="16"/>
                <w:szCs w:val="16"/>
                <w:lang w:val="en-US"/>
              </w:rPr>
            </w:pPr>
          </w:p>
        </w:tc>
        <w:tc>
          <w:tcPr>
            <w:tcW w:w="0" w:type="auto"/>
          </w:tcPr>
          <w:p w14:paraId="07619F65" w14:textId="77777777" w:rsidR="00731038" w:rsidRPr="00291495" w:rsidRDefault="00731038" w:rsidP="00731038">
            <w:pPr>
              <w:contextualSpacing/>
              <w:rPr>
                <w:rFonts w:eastAsia="Times New Roman"/>
                <w:sz w:val="16"/>
                <w:szCs w:val="16"/>
                <w:lang w:val="en-US"/>
              </w:rPr>
            </w:pPr>
          </w:p>
        </w:tc>
        <w:tc>
          <w:tcPr>
            <w:tcW w:w="0" w:type="auto"/>
          </w:tcPr>
          <w:p w14:paraId="472C938C" w14:textId="77777777" w:rsidR="00731038" w:rsidRPr="00291495" w:rsidRDefault="00731038" w:rsidP="00731038">
            <w:pPr>
              <w:contextualSpacing/>
              <w:rPr>
                <w:rFonts w:eastAsia="Times New Roman"/>
                <w:sz w:val="16"/>
                <w:szCs w:val="16"/>
                <w:lang w:val="en-US"/>
              </w:rPr>
            </w:pPr>
          </w:p>
        </w:tc>
        <w:tc>
          <w:tcPr>
            <w:tcW w:w="0" w:type="auto"/>
          </w:tcPr>
          <w:p w14:paraId="142541FF" w14:textId="77777777" w:rsidR="00731038" w:rsidRPr="00291495" w:rsidRDefault="00731038" w:rsidP="00731038">
            <w:pPr>
              <w:contextualSpacing/>
              <w:rPr>
                <w:rFonts w:eastAsia="Times New Roman"/>
                <w:sz w:val="16"/>
                <w:szCs w:val="16"/>
                <w:lang w:val="en-US"/>
              </w:rPr>
            </w:pPr>
          </w:p>
        </w:tc>
        <w:tc>
          <w:tcPr>
            <w:tcW w:w="0" w:type="auto"/>
          </w:tcPr>
          <w:p w14:paraId="746188D5" w14:textId="77777777" w:rsidR="00731038" w:rsidRPr="00291495" w:rsidRDefault="00731038" w:rsidP="00731038">
            <w:pPr>
              <w:contextualSpacing/>
              <w:rPr>
                <w:rFonts w:eastAsia="Times New Roman"/>
                <w:sz w:val="16"/>
                <w:szCs w:val="16"/>
                <w:lang w:val="en-US"/>
              </w:rPr>
            </w:pPr>
          </w:p>
        </w:tc>
        <w:tc>
          <w:tcPr>
            <w:tcW w:w="0" w:type="auto"/>
          </w:tcPr>
          <w:p w14:paraId="5CCB523B" w14:textId="77777777" w:rsidR="00731038" w:rsidRPr="00291495" w:rsidRDefault="00731038" w:rsidP="00731038">
            <w:pPr>
              <w:contextualSpacing/>
              <w:rPr>
                <w:rFonts w:eastAsia="Times New Roman"/>
                <w:sz w:val="16"/>
                <w:szCs w:val="16"/>
                <w:lang w:val="en-US"/>
              </w:rPr>
            </w:pPr>
          </w:p>
        </w:tc>
        <w:tc>
          <w:tcPr>
            <w:tcW w:w="0" w:type="auto"/>
          </w:tcPr>
          <w:p w14:paraId="7F1E8F33" w14:textId="77777777" w:rsidR="00731038" w:rsidRPr="00291495" w:rsidRDefault="00731038" w:rsidP="00731038">
            <w:pPr>
              <w:contextualSpacing/>
              <w:rPr>
                <w:rFonts w:eastAsia="Times New Roman"/>
                <w:sz w:val="16"/>
                <w:szCs w:val="16"/>
                <w:lang w:val="en-US"/>
              </w:rPr>
            </w:pPr>
          </w:p>
        </w:tc>
        <w:tc>
          <w:tcPr>
            <w:tcW w:w="0" w:type="auto"/>
          </w:tcPr>
          <w:p w14:paraId="52689BB3" w14:textId="77777777" w:rsidR="00731038" w:rsidRPr="00291495" w:rsidRDefault="00731038" w:rsidP="00731038">
            <w:pPr>
              <w:contextualSpacing/>
              <w:rPr>
                <w:rFonts w:eastAsia="Times New Roman"/>
                <w:sz w:val="16"/>
                <w:szCs w:val="16"/>
                <w:lang w:val="en-US"/>
              </w:rPr>
            </w:pPr>
          </w:p>
        </w:tc>
        <w:tc>
          <w:tcPr>
            <w:tcW w:w="0" w:type="auto"/>
          </w:tcPr>
          <w:p w14:paraId="122A0BC1" w14:textId="77777777" w:rsidR="00731038" w:rsidRPr="00291495" w:rsidRDefault="00731038" w:rsidP="00731038">
            <w:pPr>
              <w:contextualSpacing/>
              <w:rPr>
                <w:rFonts w:eastAsia="Times New Roman"/>
                <w:sz w:val="16"/>
                <w:szCs w:val="16"/>
                <w:lang w:val="en-US"/>
              </w:rPr>
            </w:pPr>
          </w:p>
        </w:tc>
        <w:tc>
          <w:tcPr>
            <w:tcW w:w="0" w:type="auto"/>
          </w:tcPr>
          <w:p w14:paraId="7211A9E7" w14:textId="77777777" w:rsidR="00731038" w:rsidRPr="00291495" w:rsidRDefault="00731038" w:rsidP="00731038">
            <w:pPr>
              <w:contextualSpacing/>
              <w:rPr>
                <w:rFonts w:eastAsia="Times New Roman"/>
                <w:sz w:val="16"/>
                <w:szCs w:val="16"/>
                <w:lang w:val="en-US"/>
              </w:rPr>
            </w:pPr>
          </w:p>
        </w:tc>
        <w:tc>
          <w:tcPr>
            <w:tcW w:w="0" w:type="auto"/>
          </w:tcPr>
          <w:p w14:paraId="2AAFE500" w14:textId="77777777" w:rsidR="00731038" w:rsidRDefault="00731038" w:rsidP="00731038">
            <w:pPr>
              <w:contextualSpacing/>
              <w:rPr>
                <w:rFonts w:eastAsia="Times New Roman"/>
                <w:sz w:val="16"/>
                <w:szCs w:val="16"/>
                <w:lang w:val="en-US"/>
              </w:rPr>
            </w:pPr>
          </w:p>
        </w:tc>
        <w:tc>
          <w:tcPr>
            <w:tcW w:w="0" w:type="auto"/>
          </w:tcPr>
          <w:p w14:paraId="38F10200" w14:textId="77777777" w:rsidR="00731038" w:rsidRPr="00291495" w:rsidRDefault="00731038" w:rsidP="00731038">
            <w:pPr>
              <w:contextualSpacing/>
              <w:rPr>
                <w:rFonts w:eastAsia="Times New Roman"/>
                <w:sz w:val="16"/>
                <w:szCs w:val="16"/>
                <w:lang w:val="en-US"/>
              </w:rPr>
            </w:pPr>
          </w:p>
        </w:tc>
      </w:tr>
      <w:tr w:rsidR="00731038" w:rsidRPr="00291495" w14:paraId="0447D505" w14:textId="77777777" w:rsidTr="006A3598">
        <w:tc>
          <w:tcPr>
            <w:tcW w:w="0" w:type="auto"/>
          </w:tcPr>
          <w:p w14:paraId="750AFB95" w14:textId="77777777" w:rsidR="00731038" w:rsidRPr="00291495" w:rsidRDefault="00731038" w:rsidP="00731038">
            <w:pPr>
              <w:contextualSpacing/>
              <w:rPr>
                <w:rFonts w:eastAsia="Times New Roman"/>
                <w:sz w:val="16"/>
                <w:szCs w:val="16"/>
                <w:lang w:val="en-US"/>
              </w:rPr>
            </w:pPr>
            <w:r w:rsidRPr="00A011CD">
              <w:rPr>
                <w:rFonts w:eastAsia="Times New Roman"/>
                <w:sz w:val="16"/>
                <w:szCs w:val="16"/>
                <w:lang w:val="en-US"/>
              </w:rPr>
              <w:t xml:space="preserve">Annual national </w:t>
            </w:r>
            <w:r>
              <w:rPr>
                <w:rFonts w:eastAsia="Times New Roman"/>
                <w:sz w:val="16"/>
                <w:szCs w:val="16"/>
                <w:lang w:val="en-US"/>
              </w:rPr>
              <w:t xml:space="preserve">monitoring </w:t>
            </w:r>
            <w:r w:rsidRPr="00A011CD">
              <w:rPr>
                <w:rFonts w:eastAsia="Times New Roman"/>
                <w:sz w:val="16"/>
                <w:szCs w:val="16"/>
                <w:lang w:val="en-US"/>
              </w:rPr>
              <w:t>pro</w:t>
            </w:r>
            <w:r>
              <w:rPr>
                <w:rFonts w:eastAsia="Times New Roman"/>
                <w:sz w:val="16"/>
                <w:szCs w:val="16"/>
                <w:lang w:val="en-US"/>
              </w:rPr>
              <w:t>vider</w:t>
            </w:r>
            <w:r w:rsidRPr="00A011CD">
              <w:rPr>
                <w:rFonts w:eastAsia="Times New Roman"/>
                <w:sz w:val="16"/>
                <w:szCs w:val="16"/>
                <w:lang w:val="en-US"/>
              </w:rPr>
              <w:t xml:space="preserve"> meetings</w:t>
            </w:r>
          </w:p>
        </w:tc>
        <w:tc>
          <w:tcPr>
            <w:tcW w:w="0" w:type="auto"/>
          </w:tcPr>
          <w:p w14:paraId="416271E0" w14:textId="77777777" w:rsidR="00731038" w:rsidRPr="00291495" w:rsidRDefault="00731038" w:rsidP="00731038">
            <w:pPr>
              <w:contextualSpacing/>
              <w:rPr>
                <w:rFonts w:eastAsia="Times New Roman"/>
                <w:sz w:val="16"/>
                <w:szCs w:val="16"/>
                <w:lang w:val="en-US"/>
              </w:rPr>
            </w:pPr>
          </w:p>
        </w:tc>
        <w:tc>
          <w:tcPr>
            <w:tcW w:w="0" w:type="auto"/>
          </w:tcPr>
          <w:p w14:paraId="78B763D5" w14:textId="77777777" w:rsidR="00731038" w:rsidRPr="00291495" w:rsidRDefault="00731038" w:rsidP="00731038">
            <w:pPr>
              <w:contextualSpacing/>
              <w:rPr>
                <w:rFonts w:eastAsia="Times New Roman"/>
                <w:sz w:val="16"/>
                <w:szCs w:val="16"/>
                <w:lang w:val="en-US"/>
              </w:rPr>
            </w:pPr>
          </w:p>
        </w:tc>
        <w:tc>
          <w:tcPr>
            <w:tcW w:w="0" w:type="auto"/>
          </w:tcPr>
          <w:p w14:paraId="2E7DCAD5" w14:textId="77777777" w:rsidR="00731038" w:rsidRPr="00291495" w:rsidRDefault="00731038" w:rsidP="00731038">
            <w:pPr>
              <w:contextualSpacing/>
              <w:rPr>
                <w:rFonts w:eastAsia="Times New Roman"/>
                <w:sz w:val="16"/>
                <w:szCs w:val="16"/>
                <w:lang w:val="en-US"/>
              </w:rPr>
            </w:pPr>
          </w:p>
        </w:tc>
        <w:tc>
          <w:tcPr>
            <w:tcW w:w="0" w:type="auto"/>
          </w:tcPr>
          <w:p w14:paraId="2ADB08F3" w14:textId="77777777" w:rsidR="00731038" w:rsidRPr="00291495" w:rsidRDefault="00731038" w:rsidP="00731038">
            <w:pPr>
              <w:contextualSpacing/>
              <w:rPr>
                <w:rFonts w:eastAsia="Times New Roman"/>
                <w:sz w:val="16"/>
                <w:szCs w:val="16"/>
                <w:lang w:val="en-US"/>
              </w:rPr>
            </w:pPr>
          </w:p>
        </w:tc>
        <w:tc>
          <w:tcPr>
            <w:tcW w:w="0" w:type="auto"/>
          </w:tcPr>
          <w:p w14:paraId="2FF31544" w14:textId="77777777" w:rsidR="00731038" w:rsidRPr="00291495" w:rsidRDefault="00731038" w:rsidP="00731038">
            <w:pPr>
              <w:contextualSpacing/>
              <w:rPr>
                <w:rFonts w:eastAsia="Times New Roman"/>
                <w:sz w:val="16"/>
                <w:szCs w:val="16"/>
                <w:lang w:val="en-US"/>
              </w:rPr>
            </w:pPr>
          </w:p>
        </w:tc>
        <w:tc>
          <w:tcPr>
            <w:tcW w:w="0" w:type="auto"/>
          </w:tcPr>
          <w:p w14:paraId="1B839404" w14:textId="77777777" w:rsidR="00731038" w:rsidRPr="00291495" w:rsidRDefault="00731038" w:rsidP="00731038">
            <w:pPr>
              <w:contextualSpacing/>
              <w:rPr>
                <w:rFonts w:eastAsia="Times New Roman"/>
                <w:sz w:val="16"/>
                <w:szCs w:val="16"/>
                <w:lang w:val="en-US"/>
              </w:rPr>
            </w:pPr>
          </w:p>
        </w:tc>
        <w:tc>
          <w:tcPr>
            <w:tcW w:w="0" w:type="auto"/>
          </w:tcPr>
          <w:p w14:paraId="21D22DC7" w14:textId="77777777" w:rsidR="00731038" w:rsidRPr="00291495" w:rsidRDefault="00731038" w:rsidP="00731038">
            <w:pPr>
              <w:contextualSpacing/>
              <w:rPr>
                <w:rFonts w:eastAsia="Times New Roman"/>
                <w:sz w:val="16"/>
                <w:szCs w:val="16"/>
                <w:lang w:val="en-US"/>
              </w:rPr>
            </w:pPr>
          </w:p>
        </w:tc>
        <w:tc>
          <w:tcPr>
            <w:tcW w:w="0" w:type="auto"/>
          </w:tcPr>
          <w:p w14:paraId="1732FA58" w14:textId="77777777" w:rsidR="00731038" w:rsidRPr="00291495" w:rsidRDefault="00731038" w:rsidP="00731038">
            <w:pPr>
              <w:contextualSpacing/>
              <w:rPr>
                <w:rFonts w:eastAsia="Times New Roman"/>
                <w:sz w:val="16"/>
                <w:szCs w:val="16"/>
                <w:lang w:val="en-US"/>
              </w:rPr>
            </w:pPr>
          </w:p>
        </w:tc>
        <w:tc>
          <w:tcPr>
            <w:tcW w:w="0" w:type="auto"/>
          </w:tcPr>
          <w:p w14:paraId="19BACDA6" w14:textId="77777777" w:rsidR="00731038" w:rsidRPr="00291495" w:rsidRDefault="00731038" w:rsidP="00731038">
            <w:pPr>
              <w:contextualSpacing/>
              <w:rPr>
                <w:rFonts w:eastAsia="Times New Roman"/>
                <w:sz w:val="16"/>
                <w:szCs w:val="16"/>
                <w:lang w:val="en-US"/>
              </w:rPr>
            </w:pPr>
          </w:p>
        </w:tc>
        <w:tc>
          <w:tcPr>
            <w:tcW w:w="0" w:type="auto"/>
          </w:tcPr>
          <w:p w14:paraId="2E701E51" w14:textId="77777777" w:rsidR="00731038" w:rsidRPr="00291495" w:rsidRDefault="00731038" w:rsidP="00731038">
            <w:pPr>
              <w:contextualSpacing/>
              <w:rPr>
                <w:rFonts w:eastAsia="Times New Roman"/>
                <w:sz w:val="16"/>
                <w:szCs w:val="16"/>
                <w:lang w:val="en-US"/>
              </w:rPr>
            </w:pPr>
          </w:p>
        </w:tc>
        <w:tc>
          <w:tcPr>
            <w:tcW w:w="0" w:type="auto"/>
          </w:tcPr>
          <w:p w14:paraId="1E47C811" w14:textId="77777777" w:rsidR="00731038" w:rsidRPr="00291495" w:rsidRDefault="00731038" w:rsidP="00731038">
            <w:pPr>
              <w:contextualSpacing/>
              <w:rPr>
                <w:rFonts w:eastAsia="Times New Roman"/>
                <w:sz w:val="16"/>
                <w:szCs w:val="16"/>
                <w:lang w:val="en-US"/>
              </w:rPr>
            </w:pPr>
          </w:p>
        </w:tc>
        <w:tc>
          <w:tcPr>
            <w:tcW w:w="0" w:type="auto"/>
          </w:tcPr>
          <w:p w14:paraId="42D30852"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34F30AF4" w14:textId="77777777" w:rsidR="00731038" w:rsidRPr="00291495" w:rsidRDefault="00731038" w:rsidP="00731038">
            <w:pPr>
              <w:contextualSpacing/>
              <w:rPr>
                <w:rFonts w:eastAsia="Times New Roman"/>
                <w:sz w:val="16"/>
                <w:szCs w:val="16"/>
                <w:lang w:val="en-US"/>
              </w:rPr>
            </w:pPr>
          </w:p>
        </w:tc>
        <w:tc>
          <w:tcPr>
            <w:tcW w:w="0" w:type="auto"/>
          </w:tcPr>
          <w:p w14:paraId="6AF81252" w14:textId="77777777" w:rsidR="00731038" w:rsidRPr="00291495" w:rsidRDefault="00731038" w:rsidP="00731038">
            <w:pPr>
              <w:contextualSpacing/>
              <w:rPr>
                <w:rFonts w:eastAsia="Times New Roman"/>
                <w:sz w:val="16"/>
                <w:szCs w:val="16"/>
                <w:lang w:val="en-US"/>
              </w:rPr>
            </w:pPr>
          </w:p>
        </w:tc>
        <w:tc>
          <w:tcPr>
            <w:tcW w:w="0" w:type="auto"/>
          </w:tcPr>
          <w:p w14:paraId="49E3D245" w14:textId="77777777" w:rsidR="00731038" w:rsidRPr="00291495" w:rsidRDefault="00731038" w:rsidP="00731038">
            <w:pPr>
              <w:contextualSpacing/>
              <w:rPr>
                <w:rFonts w:eastAsia="Times New Roman"/>
                <w:sz w:val="16"/>
                <w:szCs w:val="16"/>
                <w:lang w:val="en-US"/>
              </w:rPr>
            </w:pPr>
          </w:p>
        </w:tc>
        <w:tc>
          <w:tcPr>
            <w:tcW w:w="0" w:type="auto"/>
          </w:tcPr>
          <w:p w14:paraId="44066BEB" w14:textId="77777777" w:rsidR="00731038" w:rsidRPr="00291495" w:rsidRDefault="00731038" w:rsidP="00731038">
            <w:pPr>
              <w:contextualSpacing/>
              <w:rPr>
                <w:rFonts w:eastAsia="Times New Roman"/>
                <w:sz w:val="16"/>
                <w:szCs w:val="16"/>
                <w:lang w:val="en-US"/>
              </w:rPr>
            </w:pPr>
          </w:p>
        </w:tc>
        <w:tc>
          <w:tcPr>
            <w:tcW w:w="0" w:type="auto"/>
          </w:tcPr>
          <w:p w14:paraId="456701D1" w14:textId="77777777" w:rsidR="00731038" w:rsidRPr="00291495" w:rsidRDefault="00731038" w:rsidP="00731038">
            <w:pPr>
              <w:contextualSpacing/>
              <w:rPr>
                <w:rFonts w:eastAsia="Times New Roman"/>
                <w:sz w:val="16"/>
                <w:szCs w:val="16"/>
                <w:lang w:val="en-US"/>
              </w:rPr>
            </w:pPr>
          </w:p>
        </w:tc>
        <w:tc>
          <w:tcPr>
            <w:tcW w:w="0" w:type="auto"/>
          </w:tcPr>
          <w:p w14:paraId="1BBD9AE6" w14:textId="77777777" w:rsidR="00731038" w:rsidRPr="00291495" w:rsidRDefault="00731038" w:rsidP="00731038">
            <w:pPr>
              <w:contextualSpacing/>
              <w:rPr>
                <w:rFonts w:eastAsia="Times New Roman"/>
                <w:sz w:val="16"/>
                <w:szCs w:val="16"/>
                <w:lang w:val="en-US"/>
              </w:rPr>
            </w:pPr>
          </w:p>
        </w:tc>
        <w:tc>
          <w:tcPr>
            <w:tcW w:w="0" w:type="auto"/>
          </w:tcPr>
          <w:p w14:paraId="53EC3994" w14:textId="77777777" w:rsidR="00731038" w:rsidRPr="00291495" w:rsidRDefault="00731038" w:rsidP="00731038">
            <w:pPr>
              <w:contextualSpacing/>
              <w:rPr>
                <w:rFonts w:eastAsia="Times New Roman"/>
                <w:sz w:val="16"/>
                <w:szCs w:val="16"/>
                <w:lang w:val="en-US"/>
              </w:rPr>
            </w:pPr>
          </w:p>
        </w:tc>
        <w:tc>
          <w:tcPr>
            <w:tcW w:w="0" w:type="auto"/>
          </w:tcPr>
          <w:p w14:paraId="2869BC4F" w14:textId="77777777" w:rsidR="00731038" w:rsidRPr="00291495" w:rsidRDefault="00731038" w:rsidP="00731038">
            <w:pPr>
              <w:contextualSpacing/>
              <w:rPr>
                <w:rFonts w:eastAsia="Times New Roman"/>
                <w:sz w:val="16"/>
                <w:szCs w:val="16"/>
                <w:lang w:val="en-US"/>
              </w:rPr>
            </w:pPr>
          </w:p>
        </w:tc>
        <w:tc>
          <w:tcPr>
            <w:tcW w:w="0" w:type="auto"/>
          </w:tcPr>
          <w:p w14:paraId="7B69D87F" w14:textId="77777777" w:rsidR="00731038" w:rsidRPr="00291495" w:rsidRDefault="00731038" w:rsidP="00731038">
            <w:pPr>
              <w:contextualSpacing/>
              <w:rPr>
                <w:rFonts w:eastAsia="Times New Roman"/>
                <w:sz w:val="16"/>
                <w:szCs w:val="16"/>
                <w:lang w:val="en-US"/>
              </w:rPr>
            </w:pPr>
          </w:p>
        </w:tc>
        <w:tc>
          <w:tcPr>
            <w:tcW w:w="0" w:type="auto"/>
          </w:tcPr>
          <w:p w14:paraId="26A36A03" w14:textId="77777777" w:rsidR="00731038" w:rsidRPr="00291495" w:rsidRDefault="00731038" w:rsidP="00731038">
            <w:pPr>
              <w:contextualSpacing/>
              <w:rPr>
                <w:rFonts w:eastAsia="Times New Roman"/>
                <w:sz w:val="16"/>
                <w:szCs w:val="16"/>
                <w:lang w:val="en-US"/>
              </w:rPr>
            </w:pPr>
          </w:p>
        </w:tc>
        <w:tc>
          <w:tcPr>
            <w:tcW w:w="0" w:type="auto"/>
          </w:tcPr>
          <w:p w14:paraId="6626C1E4" w14:textId="77777777" w:rsidR="00731038" w:rsidRPr="00291495" w:rsidRDefault="00731038" w:rsidP="00731038">
            <w:pPr>
              <w:contextualSpacing/>
              <w:rPr>
                <w:rFonts w:eastAsia="Times New Roman"/>
                <w:sz w:val="16"/>
                <w:szCs w:val="16"/>
                <w:lang w:val="en-US"/>
              </w:rPr>
            </w:pPr>
          </w:p>
        </w:tc>
        <w:tc>
          <w:tcPr>
            <w:tcW w:w="0" w:type="auto"/>
          </w:tcPr>
          <w:p w14:paraId="77E928A2"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46C8C2C4" w14:textId="77777777" w:rsidR="00731038" w:rsidRPr="00291495" w:rsidRDefault="00731038" w:rsidP="00731038">
            <w:pPr>
              <w:contextualSpacing/>
              <w:rPr>
                <w:rFonts w:eastAsia="Times New Roman"/>
                <w:sz w:val="16"/>
                <w:szCs w:val="16"/>
                <w:lang w:val="en-US"/>
              </w:rPr>
            </w:pPr>
          </w:p>
        </w:tc>
        <w:tc>
          <w:tcPr>
            <w:tcW w:w="0" w:type="auto"/>
          </w:tcPr>
          <w:p w14:paraId="1EE4B30B" w14:textId="77777777" w:rsidR="00731038" w:rsidRPr="00291495" w:rsidRDefault="00731038" w:rsidP="00731038">
            <w:pPr>
              <w:contextualSpacing/>
              <w:rPr>
                <w:rFonts w:eastAsia="Times New Roman"/>
                <w:sz w:val="16"/>
                <w:szCs w:val="16"/>
                <w:lang w:val="en-US"/>
              </w:rPr>
            </w:pPr>
          </w:p>
        </w:tc>
        <w:tc>
          <w:tcPr>
            <w:tcW w:w="0" w:type="auto"/>
          </w:tcPr>
          <w:p w14:paraId="46B57EAB" w14:textId="77777777" w:rsidR="00731038" w:rsidRPr="00291495" w:rsidRDefault="00731038" w:rsidP="00731038">
            <w:pPr>
              <w:contextualSpacing/>
              <w:rPr>
                <w:rFonts w:eastAsia="Times New Roman"/>
                <w:sz w:val="16"/>
                <w:szCs w:val="16"/>
                <w:lang w:val="en-US"/>
              </w:rPr>
            </w:pPr>
          </w:p>
        </w:tc>
        <w:tc>
          <w:tcPr>
            <w:tcW w:w="0" w:type="auto"/>
          </w:tcPr>
          <w:p w14:paraId="3BC93F83" w14:textId="77777777" w:rsidR="00731038" w:rsidRPr="00291495" w:rsidRDefault="00731038" w:rsidP="00731038">
            <w:pPr>
              <w:contextualSpacing/>
              <w:rPr>
                <w:rFonts w:eastAsia="Times New Roman"/>
                <w:sz w:val="16"/>
                <w:szCs w:val="16"/>
                <w:lang w:val="en-US"/>
              </w:rPr>
            </w:pPr>
          </w:p>
        </w:tc>
        <w:tc>
          <w:tcPr>
            <w:tcW w:w="0" w:type="auto"/>
          </w:tcPr>
          <w:p w14:paraId="329652D1" w14:textId="77777777" w:rsidR="00731038" w:rsidRPr="00291495" w:rsidRDefault="00731038" w:rsidP="00731038">
            <w:pPr>
              <w:contextualSpacing/>
              <w:rPr>
                <w:rFonts w:eastAsia="Times New Roman"/>
                <w:sz w:val="16"/>
                <w:szCs w:val="16"/>
                <w:lang w:val="en-US"/>
              </w:rPr>
            </w:pPr>
          </w:p>
        </w:tc>
        <w:tc>
          <w:tcPr>
            <w:tcW w:w="0" w:type="auto"/>
          </w:tcPr>
          <w:p w14:paraId="4BF3E7AE" w14:textId="77777777" w:rsidR="00731038" w:rsidRPr="00291495" w:rsidRDefault="00731038" w:rsidP="00731038">
            <w:pPr>
              <w:contextualSpacing/>
              <w:rPr>
                <w:rFonts w:eastAsia="Times New Roman"/>
                <w:sz w:val="16"/>
                <w:szCs w:val="16"/>
                <w:lang w:val="en-US"/>
              </w:rPr>
            </w:pPr>
          </w:p>
        </w:tc>
        <w:tc>
          <w:tcPr>
            <w:tcW w:w="0" w:type="auto"/>
          </w:tcPr>
          <w:p w14:paraId="670BCA30" w14:textId="77777777" w:rsidR="00731038" w:rsidRPr="00291495" w:rsidRDefault="00731038" w:rsidP="00731038">
            <w:pPr>
              <w:contextualSpacing/>
              <w:rPr>
                <w:rFonts w:eastAsia="Times New Roman"/>
                <w:sz w:val="16"/>
                <w:szCs w:val="16"/>
                <w:lang w:val="en-US"/>
              </w:rPr>
            </w:pPr>
          </w:p>
        </w:tc>
        <w:tc>
          <w:tcPr>
            <w:tcW w:w="0" w:type="auto"/>
          </w:tcPr>
          <w:p w14:paraId="4A587452" w14:textId="77777777" w:rsidR="00731038" w:rsidRPr="00291495" w:rsidRDefault="00731038" w:rsidP="00731038">
            <w:pPr>
              <w:contextualSpacing/>
              <w:rPr>
                <w:rFonts w:eastAsia="Times New Roman"/>
                <w:sz w:val="16"/>
                <w:szCs w:val="16"/>
                <w:lang w:val="en-US"/>
              </w:rPr>
            </w:pPr>
          </w:p>
        </w:tc>
        <w:tc>
          <w:tcPr>
            <w:tcW w:w="0" w:type="auto"/>
          </w:tcPr>
          <w:p w14:paraId="3E73424F" w14:textId="77777777" w:rsidR="00731038" w:rsidRPr="00291495" w:rsidRDefault="00731038" w:rsidP="00731038">
            <w:pPr>
              <w:contextualSpacing/>
              <w:rPr>
                <w:rFonts w:eastAsia="Times New Roman"/>
                <w:sz w:val="16"/>
                <w:szCs w:val="16"/>
                <w:lang w:val="en-US"/>
              </w:rPr>
            </w:pPr>
          </w:p>
        </w:tc>
        <w:tc>
          <w:tcPr>
            <w:tcW w:w="0" w:type="auto"/>
          </w:tcPr>
          <w:p w14:paraId="66C3A657" w14:textId="77777777" w:rsidR="00731038" w:rsidRPr="00291495" w:rsidRDefault="00731038" w:rsidP="00731038">
            <w:pPr>
              <w:contextualSpacing/>
              <w:rPr>
                <w:rFonts w:eastAsia="Times New Roman"/>
                <w:sz w:val="16"/>
                <w:szCs w:val="16"/>
                <w:lang w:val="en-US"/>
              </w:rPr>
            </w:pPr>
          </w:p>
        </w:tc>
        <w:tc>
          <w:tcPr>
            <w:tcW w:w="0" w:type="auto"/>
          </w:tcPr>
          <w:p w14:paraId="7AD1490B" w14:textId="77777777" w:rsidR="00731038" w:rsidRPr="00291495" w:rsidRDefault="00731038" w:rsidP="00731038">
            <w:pPr>
              <w:contextualSpacing/>
              <w:rPr>
                <w:rFonts w:eastAsia="Times New Roman"/>
                <w:sz w:val="16"/>
                <w:szCs w:val="16"/>
                <w:lang w:val="en-US"/>
              </w:rPr>
            </w:pPr>
          </w:p>
        </w:tc>
        <w:tc>
          <w:tcPr>
            <w:tcW w:w="0" w:type="auto"/>
          </w:tcPr>
          <w:p w14:paraId="49EC2B59"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r>
      <w:tr w:rsidR="00731038" w:rsidRPr="00291495" w14:paraId="6C4F8BF1" w14:textId="77777777" w:rsidTr="006A3598">
        <w:tc>
          <w:tcPr>
            <w:tcW w:w="0" w:type="auto"/>
          </w:tcPr>
          <w:p w14:paraId="52C3D291" w14:textId="77777777" w:rsidR="00731038" w:rsidRPr="00291495" w:rsidRDefault="00731038" w:rsidP="00731038">
            <w:pPr>
              <w:contextualSpacing/>
              <w:rPr>
                <w:rFonts w:eastAsia="Times New Roman"/>
                <w:sz w:val="16"/>
                <w:szCs w:val="16"/>
                <w:lang w:val="en-US"/>
              </w:rPr>
            </w:pPr>
            <w:r w:rsidRPr="00A011CD">
              <w:rPr>
                <w:rFonts w:eastAsia="Times New Roman"/>
                <w:sz w:val="16"/>
                <w:szCs w:val="16"/>
                <w:lang w:val="en-US"/>
              </w:rPr>
              <w:t xml:space="preserve">Havs and </w:t>
            </w:r>
            <w:proofErr w:type="spellStart"/>
            <w:r w:rsidRPr="00A011CD">
              <w:rPr>
                <w:rFonts w:eastAsia="Times New Roman"/>
                <w:sz w:val="16"/>
                <w:szCs w:val="16"/>
                <w:lang w:val="en-US"/>
              </w:rPr>
              <w:t>Vattenforum</w:t>
            </w:r>
            <w:proofErr w:type="spellEnd"/>
          </w:p>
        </w:tc>
        <w:tc>
          <w:tcPr>
            <w:tcW w:w="0" w:type="auto"/>
          </w:tcPr>
          <w:p w14:paraId="3D71F5E5" w14:textId="77777777" w:rsidR="00731038" w:rsidRPr="00291495" w:rsidRDefault="00731038" w:rsidP="00731038">
            <w:pPr>
              <w:contextualSpacing/>
              <w:rPr>
                <w:rFonts w:eastAsia="Times New Roman"/>
                <w:sz w:val="16"/>
                <w:szCs w:val="16"/>
                <w:lang w:val="en-US"/>
              </w:rPr>
            </w:pPr>
          </w:p>
        </w:tc>
        <w:tc>
          <w:tcPr>
            <w:tcW w:w="0" w:type="auto"/>
          </w:tcPr>
          <w:p w14:paraId="57F31746" w14:textId="77777777" w:rsidR="00731038" w:rsidRPr="00291495" w:rsidRDefault="00731038" w:rsidP="00731038">
            <w:pPr>
              <w:contextualSpacing/>
              <w:rPr>
                <w:rFonts w:eastAsia="Times New Roman"/>
                <w:sz w:val="16"/>
                <w:szCs w:val="16"/>
                <w:lang w:val="en-US"/>
              </w:rPr>
            </w:pPr>
          </w:p>
        </w:tc>
        <w:tc>
          <w:tcPr>
            <w:tcW w:w="0" w:type="auto"/>
          </w:tcPr>
          <w:p w14:paraId="23D0C467" w14:textId="77777777" w:rsidR="00731038" w:rsidRPr="00291495" w:rsidRDefault="00731038" w:rsidP="00731038">
            <w:pPr>
              <w:contextualSpacing/>
              <w:rPr>
                <w:rFonts w:eastAsia="Times New Roman"/>
                <w:sz w:val="16"/>
                <w:szCs w:val="16"/>
                <w:lang w:val="en-US"/>
              </w:rPr>
            </w:pPr>
          </w:p>
        </w:tc>
        <w:tc>
          <w:tcPr>
            <w:tcW w:w="0" w:type="auto"/>
          </w:tcPr>
          <w:p w14:paraId="1B0B7372" w14:textId="77777777" w:rsidR="00731038" w:rsidRPr="00291495" w:rsidRDefault="00731038" w:rsidP="00731038">
            <w:pPr>
              <w:contextualSpacing/>
              <w:rPr>
                <w:rFonts w:eastAsia="Times New Roman"/>
                <w:sz w:val="16"/>
                <w:szCs w:val="16"/>
                <w:lang w:val="en-US"/>
              </w:rPr>
            </w:pPr>
          </w:p>
        </w:tc>
        <w:tc>
          <w:tcPr>
            <w:tcW w:w="0" w:type="auto"/>
          </w:tcPr>
          <w:p w14:paraId="21588F98" w14:textId="77777777" w:rsidR="00731038" w:rsidRPr="00291495" w:rsidRDefault="00731038" w:rsidP="00731038">
            <w:pPr>
              <w:contextualSpacing/>
              <w:rPr>
                <w:rFonts w:eastAsia="Times New Roman"/>
                <w:sz w:val="16"/>
                <w:szCs w:val="16"/>
                <w:lang w:val="en-US"/>
              </w:rPr>
            </w:pPr>
          </w:p>
        </w:tc>
        <w:tc>
          <w:tcPr>
            <w:tcW w:w="0" w:type="auto"/>
          </w:tcPr>
          <w:p w14:paraId="5D897004" w14:textId="2A87B3EE" w:rsidR="00731038" w:rsidRPr="00291495" w:rsidRDefault="00731038" w:rsidP="00731038">
            <w:pPr>
              <w:contextualSpacing/>
              <w:rPr>
                <w:rFonts w:eastAsia="Times New Roman"/>
                <w:sz w:val="16"/>
                <w:szCs w:val="16"/>
                <w:lang w:val="en-US"/>
              </w:rPr>
            </w:pPr>
          </w:p>
        </w:tc>
        <w:tc>
          <w:tcPr>
            <w:tcW w:w="0" w:type="auto"/>
          </w:tcPr>
          <w:p w14:paraId="7C9B3353" w14:textId="77777777" w:rsidR="00731038" w:rsidRPr="00291495" w:rsidRDefault="00731038" w:rsidP="00731038">
            <w:pPr>
              <w:contextualSpacing/>
              <w:rPr>
                <w:rFonts w:eastAsia="Times New Roman"/>
                <w:sz w:val="16"/>
                <w:szCs w:val="16"/>
                <w:lang w:val="en-US"/>
              </w:rPr>
            </w:pPr>
          </w:p>
        </w:tc>
        <w:tc>
          <w:tcPr>
            <w:tcW w:w="0" w:type="auto"/>
          </w:tcPr>
          <w:p w14:paraId="690CEA3D" w14:textId="77777777" w:rsidR="00731038" w:rsidRPr="00291495" w:rsidRDefault="00731038" w:rsidP="00731038">
            <w:pPr>
              <w:contextualSpacing/>
              <w:rPr>
                <w:rFonts w:eastAsia="Times New Roman"/>
                <w:sz w:val="16"/>
                <w:szCs w:val="16"/>
                <w:lang w:val="en-US"/>
              </w:rPr>
            </w:pPr>
          </w:p>
        </w:tc>
        <w:tc>
          <w:tcPr>
            <w:tcW w:w="0" w:type="auto"/>
          </w:tcPr>
          <w:p w14:paraId="2F83265D" w14:textId="77777777" w:rsidR="00731038" w:rsidRPr="00291495" w:rsidRDefault="00731038" w:rsidP="00731038">
            <w:pPr>
              <w:contextualSpacing/>
              <w:rPr>
                <w:rFonts w:eastAsia="Times New Roman"/>
                <w:sz w:val="16"/>
                <w:szCs w:val="16"/>
                <w:lang w:val="en-US"/>
              </w:rPr>
            </w:pPr>
          </w:p>
        </w:tc>
        <w:tc>
          <w:tcPr>
            <w:tcW w:w="0" w:type="auto"/>
          </w:tcPr>
          <w:p w14:paraId="55638F75" w14:textId="77777777" w:rsidR="00731038" w:rsidRPr="00291495" w:rsidRDefault="00731038" w:rsidP="00731038">
            <w:pPr>
              <w:contextualSpacing/>
              <w:rPr>
                <w:rFonts w:eastAsia="Times New Roman"/>
                <w:sz w:val="16"/>
                <w:szCs w:val="16"/>
                <w:lang w:val="en-US"/>
              </w:rPr>
            </w:pPr>
          </w:p>
        </w:tc>
        <w:tc>
          <w:tcPr>
            <w:tcW w:w="0" w:type="auto"/>
          </w:tcPr>
          <w:p w14:paraId="678354E4" w14:textId="77777777" w:rsidR="00731038" w:rsidRPr="00291495" w:rsidRDefault="00731038" w:rsidP="00731038">
            <w:pPr>
              <w:contextualSpacing/>
              <w:rPr>
                <w:rFonts w:eastAsia="Times New Roman"/>
                <w:sz w:val="16"/>
                <w:szCs w:val="16"/>
                <w:lang w:val="en-US"/>
              </w:rPr>
            </w:pPr>
          </w:p>
        </w:tc>
        <w:tc>
          <w:tcPr>
            <w:tcW w:w="0" w:type="auto"/>
          </w:tcPr>
          <w:p w14:paraId="345CA36B" w14:textId="77777777" w:rsidR="00731038" w:rsidRPr="00291495" w:rsidRDefault="00731038" w:rsidP="00731038">
            <w:pPr>
              <w:contextualSpacing/>
              <w:rPr>
                <w:rFonts w:eastAsia="Times New Roman"/>
                <w:sz w:val="16"/>
                <w:szCs w:val="16"/>
                <w:lang w:val="en-US"/>
              </w:rPr>
            </w:pPr>
          </w:p>
        </w:tc>
        <w:tc>
          <w:tcPr>
            <w:tcW w:w="0" w:type="auto"/>
          </w:tcPr>
          <w:p w14:paraId="60F60B9F" w14:textId="77777777" w:rsidR="00731038" w:rsidRPr="00291495" w:rsidRDefault="00731038" w:rsidP="00731038">
            <w:pPr>
              <w:contextualSpacing/>
              <w:rPr>
                <w:rFonts w:eastAsia="Times New Roman"/>
                <w:sz w:val="16"/>
                <w:szCs w:val="16"/>
                <w:lang w:val="en-US"/>
              </w:rPr>
            </w:pPr>
          </w:p>
        </w:tc>
        <w:tc>
          <w:tcPr>
            <w:tcW w:w="0" w:type="auto"/>
          </w:tcPr>
          <w:p w14:paraId="5A28C51A" w14:textId="77777777" w:rsidR="00731038" w:rsidRPr="00291495" w:rsidRDefault="00731038" w:rsidP="00731038">
            <w:pPr>
              <w:contextualSpacing/>
              <w:rPr>
                <w:rFonts w:eastAsia="Times New Roman"/>
                <w:sz w:val="16"/>
                <w:szCs w:val="16"/>
                <w:lang w:val="en-US"/>
              </w:rPr>
            </w:pPr>
          </w:p>
        </w:tc>
        <w:tc>
          <w:tcPr>
            <w:tcW w:w="0" w:type="auto"/>
          </w:tcPr>
          <w:p w14:paraId="691E5753" w14:textId="77777777" w:rsidR="00731038" w:rsidRPr="00291495" w:rsidRDefault="00731038" w:rsidP="00731038">
            <w:pPr>
              <w:contextualSpacing/>
              <w:rPr>
                <w:rFonts w:eastAsia="Times New Roman"/>
                <w:sz w:val="16"/>
                <w:szCs w:val="16"/>
                <w:lang w:val="en-US"/>
              </w:rPr>
            </w:pPr>
          </w:p>
        </w:tc>
        <w:tc>
          <w:tcPr>
            <w:tcW w:w="0" w:type="auto"/>
          </w:tcPr>
          <w:p w14:paraId="4C090609" w14:textId="77777777" w:rsidR="00731038" w:rsidRPr="00291495" w:rsidRDefault="00731038" w:rsidP="00731038">
            <w:pPr>
              <w:contextualSpacing/>
              <w:rPr>
                <w:rFonts w:eastAsia="Times New Roman"/>
                <w:sz w:val="16"/>
                <w:szCs w:val="16"/>
                <w:lang w:val="en-US"/>
              </w:rPr>
            </w:pPr>
          </w:p>
        </w:tc>
        <w:tc>
          <w:tcPr>
            <w:tcW w:w="0" w:type="auto"/>
          </w:tcPr>
          <w:p w14:paraId="11395CEA" w14:textId="77777777" w:rsidR="00731038" w:rsidRPr="00291495" w:rsidRDefault="00731038" w:rsidP="00731038">
            <w:pPr>
              <w:contextualSpacing/>
              <w:rPr>
                <w:rFonts w:eastAsia="Times New Roman"/>
                <w:sz w:val="16"/>
                <w:szCs w:val="16"/>
                <w:lang w:val="en-US"/>
              </w:rPr>
            </w:pPr>
          </w:p>
        </w:tc>
        <w:tc>
          <w:tcPr>
            <w:tcW w:w="0" w:type="auto"/>
          </w:tcPr>
          <w:p w14:paraId="60AE4816"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19104DFC" w14:textId="77777777" w:rsidR="00731038" w:rsidRPr="00291495" w:rsidRDefault="00731038" w:rsidP="00731038">
            <w:pPr>
              <w:contextualSpacing/>
              <w:rPr>
                <w:rFonts w:eastAsia="Times New Roman"/>
                <w:sz w:val="16"/>
                <w:szCs w:val="16"/>
                <w:lang w:val="en-US"/>
              </w:rPr>
            </w:pPr>
          </w:p>
        </w:tc>
        <w:tc>
          <w:tcPr>
            <w:tcW w:w="0" w:type="auto"/>
          </w:tcPr>
          <w:p w14:paraId="218C75CB" w14:textId="77777777" w:rsidR="00731038" w:rsidRPr="00291495" w:rsidRDefault="00731038" w:rsidP="00731038">
            <w:pPr>
              <w:contextualSpacing/>
              <w:rPr>
                <w:rFonts w:eastAsia="Times New Roman"/>
                <w:sz w:val="16"/>
                <w:szCs w:val="16"/>
                <w:lang w:val="en-US"/>
              </w:rPr>
            </w:pPr>
          </w:p>
        </w:tc>
        <w:tc>
          <w:tcPr>
            <w:tcW w:w="0" w:type="auto"/>
          </w:tcPr>
          <w:p w14:paraId="248FBDE5" w14:textId="77777777" w:rsidR="00731038" w:rsidRPr="00291495" w:rsidRDefault="00731038" w:rsidP="00731038">
            <w:pPr>
              <w:contextualSpacing/>
              <w:rPr>
                <w:rFonts w:eastAsia="Times New Roman"/>
                <w:sz w:val="16"/>
                <w:szCs w:val="16"/>
                <w:lang w:val="en-US"/>
              </w:rPr>
            </w:pPr>
          </w:p>
        </w:tc>
        <w:tc>
          <w:tcPr>
            <w:tcW w:w="0" w:type="auto"/>
          </w:tcPr>
          <w:p w14:paraId="3974C92B" w14:textId="77777777" w:rsidR="00731038" w:rsidRPr="00291495" w:rsidRDefault="00731038" w:rsidP="00731038">
            <w:pPr>
              <w:contextualSpacing/>
              <w:rPr>
                <w:rFonts w:eastAsia="Times New Roman"/>
                <w:sz w:val="16"/>
                <w:szCs w:val="16"/>
                <w:lang w:val="en-US"/>
              </w:rPr>
            </w:pPr>
          </w:p>
        </w:tc>
        <w:tc>
          <w:tcPr>
            <w:tcW w:w="0" w:type="auto"/>
          </w:tcPr>
          <w:p w14:paraId="50563B54" w14:textId="77777777" w:rsidR="00731038" w:rsidRPr="00291495" w:rsidRDefault="00731038" w:rsidP="00731038">
            <w:pPr>
              <w:contextualSpacing/>
              <w:rPr>
                <w:rFonts w:eastAsia="Times New Roman"/>
                <w:sz w:val="16"/>
                <w:szCs w:val="16"/>
                <w:lang w:val="en-US"/>
              </w:rPr>
            </w:pPr>
          </w:p>
        </w:tc>
        <w:tc>
          <w:tcPr>
            <w:tcW w:w="0" w:type="auto"/>
          </w:tcPr>
          <w:p w14:paraId="172EF503" w14:textId="77777777" w:rsidR="00731038" w:rsidRPr="00291495" w:rsidRDefault="00731038" w:rsidP="00731038">
            <w:pPr>
              <w:contextualSpacing/>
              <w:rPr>
                <w:rFonts w:eastAsia="Times New Roman"/>
                <w:sz w:val="16"/>
                <w:szCs w:val="16"/>
                <w:lang w:val="en-US"/>
              </w:rPr>
            </w:pPr>
          </w:p>
        </w:tc>
        <w:tc>
          <w:tcPr>
            <w:tcW w:w="0" w:type="auto"/>
          </w:tcPr>
          <w:p w14:paraId="7F7A325A" w14:textId="77777777" w:rsidR="00731038" w:rsidRPr="00291495" w:rsidRDefault="00731038" w:rsidP="00731038">
            <w:pPr>
              <w:contextualSpacing/>
              <w:rPr>
                <w:rFonts w:eastAsia="Times New Roman"/>
                <w:sz w:val="16"/>
                <w:szCs w:val="16"/>
                <w:lang w:val="en-US"/>
              </w:rPr>
            </w:pPr>
          </w:p>
        </w:tc>
        <w:tc>
          <w:tcPr>
            <w:tcW w:w="0" w:type="auto"/>
          </w:tcPr>
          <w:p w14:paraId="0DEAA4BA" w14:textId="77777777" w:rsidR="00731038" w:rsidRPr="00291495" w:rsidRDefault="00731038" w:rsidP="00731038">
            <w:pPr>
              <w:contextualSpacing/>
              <w:rPr>
                <w:rFonts w:eastAsia="Times New Roman"/>
                <w:sz w:val="16"/>
                <w:szCs w:val="16"/>
                <w:lang w:val="en-US"/>
              </w:rPr>
            </w:pPr>
          </w:p>
        </w:tc>
        <w:tc>
          <w:tcPr>
            <w:tcW w:w="0" w:type="auto"/>
          </w:tcPr>
          <w:p w14:paraId="7DBE3B20" w14:textId="77777777" w:rsidR="00731038" w:rsidRPr="00291495" w:rsidRDefault="00731038" w:rsidP="00731038">
            <w:pPr>
              <w:contextualSpacing/>
              <w:rPr>
                <w:rFonts w:eastAsia="Times New Roman"/>
                <w:sz w:val="16"/>
                <w:szCs w:val="16"/>
                <w:lang w:val="en-US"/>
              </w:rPr>
            </w:pPr>
          </w:p>
        </w:tc>
        <w:tc>
          <w:tcPr>
            <w:tcW w:w="0" w:type="auto"/>
          </w:tcPr>
          <w:p w14:paraId="05EF2660" w14:textId="77777777" w:rsidR="00731038" w:rsidRPr="00291495" w:rsidRDefault="00731038" w:rsidP="00731038">
            <w:pPr>
              <w:contextualSpacing/>
              <w:rPr>
                <w:rFonts w:eastAsia="Times New Roman"/>
                <w:sz w:val="16"/>
                <w:szCs w:val="16"/>
                <w:lang w:val="en-US"/>
              </w:rPr>
            </w:pPr>
          </w:p>
        </w:tc>
        <w:tc>
          <w:tcPr>
            <w:tcW w:w="0" w:type="auto"/>
          </w:tcPr>
          <w:p w14:paraId="429FEC25" w14:textId="77777777" w:rsidR="00731038" w:rsidRPr="00291495" w:rsidRDefault="00731038" w:rsidP="00731038">
            <w:pPr>
              <w:contextualSpacing/>
              <w:rPr>
                <w:rFonts w:eastAsia="Times New Roman"/>
                <w:sz w:val="16"/>
                <w:szCs w:val="16"/>
                <w:lang w:val="en-US"/>
              </w:rPr>
            </w:pPr>
          </w:p>
        </w:tc>
        <w:tc>
          <w:tcPr>
            <w:tcW w:w="0" w:type="auto"/>
          </w:tcPr>
          <w:p w14:paraId="0C3314EC"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1EB64E2B" w14:textId="77777777" w:rsidR="00731038" w:rsidRPr="00291495" w:rsidRDefault="00731038" w:rsidP="00731038">
            <w:pPr>
              <w:contextualSpacing/>
              <w:rPr>
                <w:rFonts w:eastAsia="Times New Roman"/>
                <w:sz w:val="16"/>
                <w:szCs w:val="16"/>
                <w:lang w:val="en-US"/>
              </w:rPr>
            </w:pPr>
          </w:p>
        </w:tc>
        <w:tc>
          <w:tcPr>
            <w:tcW w:w="0" w:type="auto"/>
          </w:tcPr>
          <w:p w14:paraId="52E19672" w14:textId="77777777" w:rsidR="00731038" w:rsidRPr="00291495" w:rsidRDefault="00731038" w:rsidP="00731038">
            <w:pPr>
              <w:contextualSpacing/>
              <w:rPr>
                <w:rFonts w:eastAsia="Times New Roman"/>
                <w:sz w:val="16"/>
                <w:szCs w:val="16"/>
                <w:lang w:val="en-US"/>
              </w:rPr>
            </w:pPr>
          </w:p>
        </w:tc>
        <w:tc>
          <w:tcPr>
            <w:tcW w:w="0" w:type="auto"/>
          </w:tcPr>
          <w:p w14:paraId="3355708D" w14:textId="77777777" w:rsidR="00731038" w:rsidRPr="00291495" w:rsidRDefault="00731038" w:rsidP="00731038">
            <w:pPr>
              <w:contextualSpacing/>
              <w:rPr>
                <w:rFonts w:eastAsia="Times New Roman"/>
                <w:sz w:val="16"/>
                <w:szCs w:val="16"/>
                <w:lang w:val="en-US"/>
              </w:rPr>
            </w:pPr>
          </w:p>
        </w:tc>
        <w:tc>
          <w:tcPr>
            <w:tcW w:w="0" w:type="auto"/>
          </w:tcPr>
          <w:p w14:paraId="6FCBA298" w14:textId="77777777" w:rsidR="00731038" w:rsidRPr="00291495" w:rsidRDefault="00731038" w:rsidP="00731038">
            <w:pPr>
              <w:contextualSpacing/>
              <w:rPr>
                <w:rFonts w:eastAsia="Times New Roman"/>
                <w:sz w:val="16"/>
                <w:szCs w:val="16"/>
                <w:lang w:val="en-US"/>
              </w:rPr>
            </w:pPr>
          </w:p>
        </w:tc>
        <w:tc>
          <w:tcPr>
            <w:tcW w:w="0" w:type="auto"/>
          </w:tcPr>
          <w:p w14:paraId="72298518" w14:textId="77777777" w:rsidR="00731038" w:rsidRPr="00291495" w:rsidRDefault="00731038" w:rsidP="00731038">
            <w:pPr>
              <w:contextualSpacing/>
              <w:rPr>
                <w:rFonts w:eastAsia="Times New Roman"/>
                <w:sz w:val="16"/>
                <w:szCs w:val="16"/>
                <w:lang w:val="en-US"/>
              </w:rPr>
            </w:pPr>
          </w:p>
        </w:tc>
        <w:tc>
          <w:tcPr>
            <w:tcW w:w="0" w:type="auto"/>
          </w:tcPr>
          <w:p w14:paraId="3DE3EEDE" w14:textId="77777777" w:rsidR="00731038" w:rsidRPr="00291495" w:rsidRDefault="00731038" w:rsidP="00731038">
            <w:pPr>
              <w:contextualSpacing/>
              <w:rPr>
                <w:rFonts w:eastAsia="Times New Roman"/>
                <w:sz w:val="16"/>
                <w:szCs w:val="16"/>
                <w:lang w:val="en-US"/>
              </w:rPr>
            </w:pPr>
          </w:p>
        </w:tc>
      </w:tr>
      <w:tr w:rsidR="00731038" w:rsidRPr="00291495" w14:paraId="5E2E35E0" w14:textId="77777777" w:rsidTr="006A3598">
        <w:tc>
          <w:tcPr>
            <w:tcW w:w="0" w:type="auto"/>
          </w:tcPr>
          <w:p w14:paraId="42B89FD3" w14:textId="77777777" w:rsidR="00731038" w:rsidRPr="00291495" w:rsidRDefault="00731038" w:rsidP="00731038">
            <w:pPr>
              <w:contextualSpacing/>
              <w:rPr>
                <w:rFonts w:eastAsia="Times New Roman"/>
                <w:sz w:val="16"/>
                <w:szCs w:val="16"/>
                <w:lang w:val="en-US"/>
              </w:rPr>
            </w:pPr>
            <w:proofErr w:type="spellStart"/>
            <w:r w:rsidRPr="00A011CD">
              <w:rPr>
                <w:rFonts w:eastAsia="Times New Roman"/>
                <w:sz w:val="16"/>
                <w:szCs w:val="16"/>
                <w:lang w:val="en-US"/>
              </w:rPr>
              <w:t>Miljöövervakningsdagarna</w:t>
            </w:r>
            <w:proofErr w:type="spellEnd"/>
          </w:p>
        </w:tc>
        <w:tc>
          <w:tcPr>
            <w:tcW w:w="0" w:type="auto"/>
          </w:tcPr>
          <w:p w14:paraId="3FD8447C" w14:textId="77777777" w:rsidR="00731038" w:rsidRPr="00291495" w:rsidRDefault="00731038" w:rsidP="00731038">
            <w:pPr>
              <w:contextualSpacing/>
              <w:rPr>
                <w:rFonts w:eastAsia="Times New Roman"/>
                <w:sz w:val="16"/>
                <w:szCs w:val="16"/>
                <w:lang w:val="en-US"/>
              </w:rPr>
            </w:pPr>
          </w:p>
        </w:tc>
        <w:tc>
          <w:tcPr>
            <w:tcW w:w="0" w:type="auto"/>
          </w:tcPr>
          <w:p w14:paraId="66C812ED" w14:textId="77777777" w:rsidR="00731038" w:rsidRPr="00291495" w:rsidRDefault="00731038" w:rsidP="00731038">
            <w:pPr>
              <w:contextualSpacing/>
              <w:rPr>
                <w:rFonts w:eastAsia="Times New Roman"/>
                <w:sz w:val="16"/>
                <w:szCs w:val="16"/>
                <w:lang w:val="en-US"/>
              </w:rPr>
            </w:pPr>
          </w:p>
        </w:tc>
        <w:tc>
          <w:tcPr>
            <w:tcW w:w="0" w:type="auto"/>
          </w:tcPr>
          <w:p w14:paraId="248AEBAF" w14:textId="77777777" w:rsidR="00731038" w:rsidRPr="00291495" w:rsidRDefault="00731038" w:rsidP="00731038">
            <w:pPr>
              <w:contextualSpacing/>
              <w:rPr>
                <w:rFonts w:eastAsia="Times New Roman"/>
                <w:sz w:val="16"/>
                <w:szCs w:val="16"/>
                <w:lang w:val="en-US"/>
              </w:rPr>
            </w:pPr>
          </w:p>
        </w:tc>
        <w:tc>
          <w:tcPr>
            <w:tcW w:w="0" w:type="auto"/>
          </w:tcPr>
          <w:p w14:paraId="00806D66" w14:textId="77777777" w:rsidR="00731038" w:rsidRPr="00291495" w:rsidRDefault="00731038" w:rsidP="00731038">
            <w:pPr>
              <w:contextualSpacing/>
              <w:rPr>
                <w:rFonts w:eastAsia="Times New Roman"/>
                <w:sz w:val="16"/>
                <w:szCs w:val="16"/>
                <w:lang w:val="en-US"/>
              </w:rPr>
            </w:pPr>
          </w:p>
        </w:tc>
        <w:tc>
          <w:tcPr>
            <w:tcW w:w="0" w:type="auto"/>
          </w:tcPr>
          <w:p w14:paraId="59F186D8" w14:textId="77777777" w:rsidR="00731038" w:rsidRPr="00291495" w:rsidRDefault="00731038" w:rsidP="00731038">
            <w:pPr>
              <w:contextualSpacing/>
              <w:rPr>
                <w:rFonts w:eastAsia="Times New Roman"/>
                <w:sz w:val="16"/>
                <w:szCs w:val="16"/>
                <w:lang w:val="en-US"/>
              </w:rPr>
            </w:pPr>
          </w:p>
        </w:tc>
        <w:tc>
          <w:tcPr>
            <w:tcW w:w="0" w:type="auto"/>
          </w:tcPr>
          <w:p w14:paraId="21CEED6E" w14:textId="77777777" w:rsidR="00731038" w:rsidRPr="00291495" w:rsidRDefault="00731038" w:rsidP="00731038">
            <w:pPr>
              <w:contextualSpacing/>
              <w:rPr>
                <w:rFonts w:eastAsia="Times New Roman"/>
                <w:sz w:val="16"/>
                <w:szCs w:val="16"/>
                <w:lang w:val="en-US"/>
              </w:rPr>
            </w:pPr>
          </w:p>
        </w:tc>
        <w:tc>
          <w:tcPr>
            <w:tcW w:w="0" w:type="auto"/>
          </w:tcPr>
          <w:p w14:paraId="1A77558D" w14:textId="77777777" w:rsidR="00731038" w:rsidRPr="00291495" w:rsidRDefault="00731038" w:rsidP="00731038">
            <w:pPr>
              <w:contextualSpacing/>
              <w:rPr>
                <w:rFonts w:eastAsia="Times New Roman"/>
                <w:sz w:val="16"/>
                <w:szCs w:val="16"/>
                <w:lang w:val="en-US"/>
              </w:rPr>
            </w:pPr>
          </w:p>
        </w:tc>
        <w:tc>
          <w:tcPr>
            <w:tcW w:w="0" w:type="auto"/>
          </w:tcPr>
          <w:p w14:paraId="6F19CBBA" w14:textId="77777777" w:rsidR="00731038" w:rsidRPr="00291495" w:rsidRDefault="00731038" w:rsidP="00731038">
            <w:pPr>
              <w:contextualSpacing/>
              <w:rPr>
                <w:rFonts w:eastAsia="Times New Roman"/>
                <w:sz w:val="16"/>
                <w:szCs w:val="16"/>
                <w:lang w:val="en-US"/>
              </w:rPr>
            </w:pPr>
          </w:p>
        </w:tc>
        <w:tc>
          <w:tcPr>
            <w:tcW w:w="0" w:type="auto"/>
          </w:tcPr>
          <w:p w14:paraId="4BA97FAD" w14:textId="330E8AC7" w:rsidR="00731038" w:rsidRPr="00291495" w:rsidRDefault="00731038" w:rsidP="00731038">
            <w:pPr>
              <w:contextualSpacing/>
              <w:rPr>
                <w:rFonts w:eastAsia="Times New Roman"/>
                <w:sz w:val="16"/>
                <w:szCs w:val="16"/>
                <w:lang w:val="en-US"/>
              </w:rPr>
            </w:pPr>
          </w:p>
        </w:tc>
        <w:tc>
          <w:tcPr>
            <w:tcW w:w="0" w:type="auto"/>
          </w:tcPr>
          <w:p w14:paraId="4093F946" w14:textId="77777777" w:rsidR="00731038" w:rsidRPr="00291495" w:rsidRDefault="00731038" w:rsidP="00731038">
            <w:pPr>
              <w:contextualSpacing/>
              <w:rPr>
                <w:rFonts w:eastAsia="Times New Roman"/>
                <w:sz w:val="16"/>
                <w:szCs w:val="16"/>
                <w:lang w:val="en-US"/>
              </w:rPr>
            </w:pPr>
          </w:p>
        </w:tc>
        <w:tc>
          <w:tcPr>
            <w:tcW w:w="0" w:type="auto"/>
          </w:tcPr>
          <w:p w14:paraId="07CEBBB7" w14:textId="77777777" w:rsidR="00731038" w:rsidRPr="00291495" w:rsidRDefault="00731038" w:rsidP="00731038">
            <w:pPr>
              <w:contextualSpacing/>
              <w:rPr>
                <w:rFonts w:eastAsia="Times New Roman"/>
                <w:sz w:val="16"/>
                <w:szCs w:val="16"/>
                <w:lang w:val="en-US"/>
              </w:rPr>
            </w:pPr>
          </w:p>
        </w:tc>
        <w:tc>
          <w:tcPr>
            <w:tcW w:w="0" w:type="auto"/>
          </w:tcPr>
          <w:p w14:paraId="21040152" w14:textId="77777777" w:rsidR="00731038" w:rsidRPr="00291495" w:rsidRDefault="00731038" w:rsidP="00731038">
            <w:pPr>
              <w:contextualSpacing/>
              <w:rPr>
                <w:rFonts w:eastAsia="Times New Roman"/>
                <w:sz w:val="16"/>
                <w:szCs w:val="16"/>
                <w:lang w:val="en-US"/>
              </w:rPr>
            </w:pPr>
          </w:p>
        </w:tc>
        <w:tc>
          <w:tcPr>
            <w:tcW w:w="0" w:type="auto"/>
          </w:tcPr>
          <w:p w14:paraId="31B37637" w14:textId="77777777" w:rsidR="00731038" w:rsidRPr="00291495" w:rsidRDefault="00731038" w:rsidP="00731038">
            <w:pPr>
              <w:contextualSpacing/>
              <w:rPr>
                <w:rFonts w:eastAsia="Times New Roman"/>
                <w:sz w:val="16"/>
                <w:szCs w:val="16"/>
                <w:lang w:val="en-US"/>
              </w:rPr>
            </w:pPr>
          </w:p>
        </w:tc>
        <w:tc>
          <w:tcPr>
            <w:tcW w:w="0" w:type="auto"/>
          </w:tcPr>
          <w:p w14:paraId="4CCAE423" w14:textId="77777777" w:rsidR="00731038" w:rsidRPr="00291495" w:rsidRDefault="00731038" w:rsidP="00731038">
            <w:pPr>
              <w:contextualSpacing/>
              <w:rPr>
                <w:rFonts w:eastAsia="Times New Roman"/>
                <w:sz w:val="16"/>
                <w:szCs w:val="16"/>
                <w:lang w:val="en-US"/>
              </w:rPr>
            </w:pPr>
          </w:p>
        </w:tc>
        <w:tc>
          <w:tcPr>
            <w:tcW w:w="0" w:type="auto"/>
          </w:tcPr>
          <w:p w14:paraId="1E9EE97C" w14:textId="77777777" w:rsidR="00731038" w:rsidRPr="00291495" w:rsidRDefault="00731038" w:rsidP="00731038">
            <w:pPr>
              <w:contextualSpacing/>
              <w:rPr>
                <w:rFonts w:eastAsia="Times New Roman"/>
                <w:sz w:val="16"/>
                <w:szCs w:val="16"/>
                <w:lang w:val="en-US"/>
              </w:rPr>
            </w:pPr>
          </w:p>
        </w:tc>
        <w:tc>
          <w:tcPr>
            <w:tcW w:w="0" w:type="auto"/>
          </w:tcPr>
          <w:p w14:paraId="516FFA8F" w14:textId="77777777" w:rsidR="00731038" w:rsidRPr="00291495" w:rsidRDefault="00731038" w:rsidP="00731038">
            <w:pPr>
              <w:contextualSpacing/>
              <w:rPr>
                <w:rFonts w:eastAsia="Times New Roman"/>
                <w:sz w:val="16"/>
                <w:szCs w:val="16"/>
                <w:lang w:val="en-US"/>
              </w:rPr>
            </w:pPr>
          </w:p>
        </w:tc>
        <w:tc>
          <w:tcPr>
            <w:tcW w:w="0" w:type="auto"/>
          </w:tcPr>
          <w:p w14:paraId="4FEC28D9" w14:textId="77777777" w:rsidR="00731038" w:rsidRPr="00291495" w:rsidRDefault="00731038" w:rsidP="00731038">
            <w:pPr>
              <w:contextualSpacing/>
              <w:rPr>
                <w:rFonts w:eastAsia="Times New Roman"/>
                <w:sz w:val="16"/>
                <w:szCs w:val="16"/>
                <w:lang w:val="en-US"/>
              </w:rPr>
            </w:pPr>
          </w:p>
        </w:tc>
        <w:tc>
          <w:tcPr>
            <w:tcW w:w="0" w:type="auto"/>
          </w:tcPr>
          <w:p w14:paraId="31E7F210" w14:textId="77777777" w:rsidR="00731038" w:rsidRPr="00291495" w:rsidRDefault="00731038" w:rsidP="00731038">
            <w:pPr>
              <w:contextualSpacing/>
              <w:rPr>
                <w:rFonts w:eastAsia="Times New Roman"/>
                <w:sz w:val="16"/>
                <w:szCs w:val="16"/>
                <w:lang w:val="en-US"/>
              </w:rPr>
            </w:pPr>
          </w:p>
        </w:tc>
        <w:tc>
          <w:tcPr>
            <w:tcW w:w="0" w:type="auto"/>
          </w:tcPr>
          <w:p w14:paraId="2A3E1280" w14:textId="77777777" w:rsidR="00731038" w:rsidRPr="00291495" w:rsidRDefault="00731038" w:rsidP="00731038">
            <w:pPr>
              <w:contextualSpacing/>
              <w:rPr>
                <w:rFonts w:eastAsia="Times New Roman"/>
                <w:sz w:val="16"/>
                <w:szCs w:val="16"/>
                <w:lang w:val="en-US"/>
              </w:rPr>
            </w:pPr>
          </w:p>
        </w:tc>
        <w:tc>
          <w:tcPr>
            <w:tcW w:w="0" w:type="auto"/>
          </w:tcPr>
          <w:p w14:paraId="2A58854E" w14:textId="77777777" w:rsidR="00731038" w:rsidRPr="00291495" w:rsidRDefault="00731038" w:rsidP="00731038">
            <w:pPr>
              <w:contextualSpacing/>
              <w:rPr>
                <w:rFonts w:eastAsia="Times New Roman"/>
                <w:sz w:val="16"/>
                <w:szCs w:val="16"/>
                <w:lang w:val="en-US"/>
              </w:rPr>
            </w:pPr>
          </w:p>
        </w:tc>
        <w:tc>
          <w:tcPr>
            <w:tcW w:w="0" w:type="auto"/>
          </w:tcPr>
          <w:p w14:paraId="20FEBBC8"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6776B534" w14:textId="77777777" w:rsidR="00731038" w:rsidRPr="00291495" w:rsidRDefault="00731038" w:rsidP="00731038">
            <w:pPr>
              <w:contextualSpacing/>
              <w:rPr>
                <w:rFonts w:eastAsia="Times New Roman"/>
                <w:sz w:val="16"/>
                <w:szCs w:val="16"/>
                <w:lang w:val="en-US"/>
              </w:rPr>
            </w:pPr>
          </w:p>
        </w:tc>
        <w:tc>
          <w:tcPr>
            <w:tcW w:w="0" w:type="auto"/>
          </w:tcPr>
          <w:p w14:paraId="50128C04" w14:textId="77777777" w:rsidR="00731038" w:rsidRPr="00291495" w:rsidRDefault="00731038" w:rsidP="00731038">
            <w:pPr>
              <w:contextualSpacing/>
              <w:rPr>
                <w:rFonts w:eastAsia="Times New Roman"/>
                <w:sz w:val="16"/>
                <w:szCs w:val="16"/>
                <w:lang w:val="en-US"/>
              </w:rPr>
            </w:pPr>
          </w:p>
        </w:tc>
        <w:tc>
          <w:tcPr>
            <w:tcW w:w="0" w:type="auto"/>
          </w:tcPr>
          <w:p w14:paraId="72926684" w14:textId="77777777" w:rsidR="00731038" w:rsidRPr="00291495" w:rsidRDefault="00731038" w:rsidP="00731038">
            <w:pPr>
              <w:contextualSpacing/>
              <w:rPr>
                <w:rFonts w:eastAsia="Times New Roman"/>
                <w:sz w:val="16"/>
                <w:szCs w:val="16"/>
                <w:lang w:val="en-US"/>
              </w:rPr>
            </w:pPr>
          </w:p>
        </w:tc>
        <w:tc>
          <w:tcPr>
            <w:tcW w:w="0" w:type="auto"/>
          </w:tcPr>
          <w:p w14:paraId="7573D9D3" w14:textId="77777777" w:rsidR="00731038" w:rsidRPr="00291495" w:rsidRDefault="00731038" w:rsidP="00731038">
            <w:pPr>
              <w:contextualSpacing/>
              <w:rPr>
                <w:rFonts w:eastAsia="Times New Roman"/>
                <w:sz w:val="16"/>
                <w:szCs w:val="16"/>
                <w:lang w:val="en-US"/>
              </w:rPr>
            </w:pPr>
          </w:p>
        </w:tc>
        <w:tc>
          <w:tcPr>
            <w:tcW w:w="0" w:type="auto"/>
          </w:tcPr>
          <w:p w14:paraId="787867DD" w14:textId="77777777" w:rsidR="00731038" w:rsidRPr="00291495" w:rsidRDefault="00731038" w:rsidP="00731038">
            <w:pPr>
              <w:contextualSpacing/>
              <w:rPr>
                <w:rFonts w:eastAsia="Times New Roman"/>
                <w:sz w:val="16"/>
                <w:szCs w:val="16"/>
                <w:lang w:val="en-US"/>
              </w:rPr>
            </w:pPr>
          </w:p>
        </w:tc>
        <w:tc>
          <w:tcPr>
            <w:tcW w:w="0" w:type="auto"/>
          </w:tcPr>
          <w:p w14:paraId="3E357EFF" w14:textId="77777777" w:rsidR="00731038" w:rsidRPr="00291495" w:rsidRDefault="00731038" w:rsidP="00731038">
            <w:pPr>
              <w:contextualSpacing/>
              <w:rPr>
                <w:rFonts w:eastAsia="Times New Roman"/>
                <w:sz w:val="16"/>
                <w:szCs w:val="16"/>
                <w:lang w:val="en-US"/>
              </w:rPr>
            </w:pPr>
          </w:p>
        </w:tc>
        <w:tc>
          <w:tcPr>
            <w:tcW w:w="0" w:type="auto"/>
          </w:tcPr>
          <w:p w14:paraId="2555E444" w14:textId="77777777" w:rsidR="00731038" w:rsidRPr="00291495" w:rsidRDefault="00731038" w:rsidP="00731038">
            <w:pPr>
              <w:contextualSpacing/>
              <w:rPr>
                <w:rFonts w:eastAsia="Times New Roman"/>
                <w:sz w:val="16"/>
                <w:szCs w:val="16"/>
                <w:lang w:val="en-US"/>
              </w:rPr>
            </w:pPr>
          </w:p>
        </w:tc>
        <w:tc>
          <w:tcPr>
            <w:tcW w:w="0" w:type="auto"/>
          </w:tcPr>
          <w:p w14:paraId="6B22C032" w14:textId="77777777" w:rsidR="00731038" w:rsidRPr="00291495" w:rsidRDefault="00731038" w:rsidP="00731038">
            <w:pPr>
              <w:contextualSpacing/>
              <w:rPr>
                <w:rFonts w:eastAsia="Times New Roman"/>
                <w:sz w:val="16"/>
                <w:szCs w:val="16"/>
                <w:lang w:val="en-US"/>
              </w:rPr>
            </w:pPr>
          </w:p>
        </w:tc>
        <w:tc>
          <w:tcPr>
            <w:tcW w:w="0" w:type="auto"/>
          </w:tcPr>
          <w:p w14:paraId="2F34208C" w14:textId="77777777" w:rsidR="00731038" w:rsidRPr="00291495" w:rsidRDefault="00731038" w:rsidP="00731038">
            <w:pPr>
              <w:contextualSpacing/>
              <w:rPr>
                <w:rFonts w:eastAsia="Times New Roman"/>
                <w:sz w:val="16"/>
                <w:szCs w:val="16"/>
                <w:lang w:val="en-US"/>
              </w:rPr>
            </w:pPr>
          </w:p>
        </w:tc>
        <w:tc>
          <w:tcPr>
            <w:tcW w:w="0" w:type="auto"/>
          </w:tcPr>
          <w:p w14:paraId="7DD1615D" w14:textId="77777777" w:rsidR="00731038" w:rsidRPr="00291495" w:rsidRDefault="00731038" w:rsidP="00731038">
            <w:pPr>
              <w:contextualSpacing/>
              <w:rPr>
                <w:rFonts w:eastAsia="Times New Roman"/>
                <w:sz w:val="16"/>
                <w:szCs w:val="16"/>
                <w:lang w:val="en-US"/>
              </w:rPr>
            </w:pPr>
          </w:p>
        </w:tc>
        <w:tc>
          <w:tcPr>
            <w:tcW w:w="0" w:type="auto"/>
          </w:tcPr>
          <w:p w14:paraId="64912A10" w14:textId="77777777" w:rsidR="00731038" w:rsidRPr="00291495" w:rsidRDefault="00731038" w:rsidP="00731038">
            <w:pPr>
              <w:contextualSpacing/>
              <w:rPr>
                <w:rFonts w:eastAsia="Times New Roman"/>
                <w:sz w:val="16"/>
                <w:szCs w:val="16"/>
                <w:lang w:val="en-US"/>
              </w:rPr>
            </w:pPr>
          </w:p>
        </w:tc>
        <w:tc>
          <w:tcPr>
            <w:tcW w:w="0" w:type="auto"/>
          </w:tcPr>
          <w:p w14:paraId="30079CA1"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2F1086C9" w14:textId="77777777" w:rsidR="00731038" w:rsidRPr="00291495" w:rsidRDefault="00731038" w:rsidP="00731038">
            <w:pPr>
              <w:contextualSpacing/>
              <w:rPr>
                <w:rFonts w:eastAsia="Times New Roman"/>
                <w:sz w:val="16"/>
                <w:szCs w:val="16"/>
                <w:lang w:val="en-US"/>
              </w:rPr>
            </w:pPr>
          </w:p>
        </w:tc>
        <w:tc>
          <w:tcPr>
            <w:tcW w:w="0" w:type="auto"/>
          </w:tcPr>
          <w:p w14:paraId="280F8CA3" w14:textId="77777777" w:rsidR="00731038" w:rsidRPr="00291495" w:rsidRDefault="00731038" w:rsidP="00731038">
            <w:pPr>
              <w:contextualSpacing/>
              <w:rPr>
                <w:rFonts w:eastAsia="Times New Roman"/>
                <w:sz w:val="16"/>
                <w:szCs w:val="16"/>
                <w:lang w:val="en-US"/>
              </w:rPr>
            </w:pPr>
          </w:p>
        </w:tc>
        <w:tc>
          <w:tcPr>
            <w:tcW w:w="0" w:type="auto"/>
          </w:tcPr>
          <w:p w14:paraId="779304DB" w14:textId="77777777" w:rsidR="00731038" w:rsidRPr="00291495" w:rsidRDefault="00731038" w:rsidP="00731038">
            <w:pPr>
              <w:contextualSpacing/>
              <w:rPr>
                <w:rFonts w:eastAsia="Times New Roman"/>
                <w:sz w:val="16"/>
                <w:szCs w:val="16"/>
                <w:lang w:val="en-US"/>
              </w:rPr>
            </w:pPr>
          </w:p>
        </w:tc>
      </w:tr>
      <w:tr w:rsidR="00731038" w:rsidRPr="00291495" w14:paraId="15E06A41" w14:textId="77777777" w:rsidTr="006A3598">
        <w:tc>
          <w:tcPr>
            <w:tcW w:w="0" w:type="auto"/>
          </w:tcPr>
          <w:p w14:paraId="2DD5B701" w14:textId="77777777" w:rsidR="00731038" w:rsidRPr="00291495" w:rsidRDefault="00731038" w:rsidP="00731038">
            <w:pPr>
              <w:contextualSpacing/>
              <w:rPr>
                <w:rFonts w:eastAsia="Times New Roman"/>
                <w:sz w:val="16"/>
                <w:szCs w:val="16"/>
                <w:lang w:val="en-US"/>
              </w:rPr>
            </w:pPr>
            <w:r w:rsidRPr="00A011CD">
              <w:rPr>
                <w:rFonts w:eastAsia="Times New Roman"/>
                <w:sz w:val="16"/>
                <w:szCs w:val="16"/>
                <w:lang w:val="en-US"/>
              </w:rPr>
              <w:t>Scientific meetings, incl. DNAqua-Net</w:t>
            </w:r>
          </w:p>
        </w:tc>
        <w:tc>
          <w:tcPr>
            <w:tcW w:w="0" w:type="auto"/>
          </w:tcPr>
          <w:p w14:paraId="7ADA7907" w14:textId="77777777" w:rsidR="00731038" w:rsidRPr="00291495" w:rsidRDefault="00731038" w:rsidP="00731038">
            <w:pPr>
              <w:contextualSpacing/>
              <w:rPr>
                <w:rFonts w:eastAsia="Times New Roman"/>
                <w:sz w:val="16"/>
                <w:szCs w:val="16"/>
                <w:lang w:val="en-US"/>
              </w:rPr>
            </w:pPr>
          </w:p>
        </w:tc>
        <w:tc>
          <w:tcPr>
            <w:tcW w:w="0" w:type="auto"/>
          </w:tcPr>
          <w:p w14:paraId="2A61EF51" w14:textId="77777777" w:rsidR="00731038" w:rsidRPr="00291495" w:rsidRDefault="00731038" w:rsidP="00731038">
            <w:pPr>
              <w:contextualSpacing/>
              <w:rPr>
                <w:rFonts w:eastAsia="Times New Roman"/>
                <w:sz w:val="16"/>
                <w:szCs w:val="16"/>
                <w:lang w:val="en-US"/>
              </w:rPr>
            </w:pPr>
          </w:p>
        </w:tc>
        <w:tc>
          <w:tcPr>
            <w:tcW w:w="0" w:type="auto"/>
          </w:tcPr>
          <w:p w14:paraId="0A26ADF4" w14:textId="77777777" w:rsidR="00731038" w:rsidRPr="00291495" w:rsidRDefault="00731038" w:rsidP="00731038">
            <w:pPr>
              <w:contextualSpacing/>
              <w:rPr>
                <w:rFonts w:eastAsia="Times New Roman"/>
                <w:sz w:val="16"/>
                <w:szCs w:val="16"/>
                <w:lang w:val="en-US"/>
              </w:rPr>
            </w:pPr>
          </w:p>
        </w:tc>
        <w:tc>
          <w:tcPr>
            <w:tcW w:w="0" w:type="auto"/>
          </w:tcPr>
          <w:p w14:paraId="08EC0D9C" w14:textId="77777777" w:rsidR="00731038" w:rsidRPr="00291495" w:rsidRDefault="00731038" w:rsidP="00731038">
            <w:pPr>
              <w:contextualSpacing/>
              <w:rPr>
                <w:rFonts w:eastAsia="Times New Roman"/>
                <w:sz w:val="16"/>
                <w:szCs w:val="16"/>
                <w:lang w:val="en-US"/>
              </w:rPr>
            </w:pPr>
          </w:p>
        </w:tc>
        <w:tc>
          <w:tcPr>
            <w:tcW w:w="0" w:type="auto"/>
          </w:tcPr>
          <w:p w14:paraId="62D2D457" w14:textId="77777777" w:rsidR="00731038" w:rsidRPr="00291495" w:rsidRDefault="00731038" w:rsidP="00731038">
            <w:pPr>
              <w:contextualSpacing/>
              <w:rPr>
                <w:rFonts w:eastAsia="Times New Roman"/>
                <w:sz w:val="16"/>
                <w:szCs w:val="16"/>
                <w:lang w:val="en-US"/>
              </w:rPr>
            </w:pPr>
          </w:p>
        </w:tc>
        <w:tc>
          <w:tcPr>
            <w:tcW w:w="0" w:type="auto"/>
          </w:tcPr>
          <w:p w14:paraId="4D28F010" w14:textId="77777777" w:rsidR="00731038" w:rsidRPr="00291495" w:rsidRDefault="00731038" w:rsidP="00731038">
            <w:pPr>
              <w:contextualSpacing/>
              <w:rPr>
                <w:rFonts w:eastAsia="Times New Roman"/>
                <w:sz w:val="16"/>
                <w:szCs w:val="16"/>
                <w:lang w:val="en-US"/>
              </w:rPr>
            </w:pPr>
          </w:p>
        </w:tc>
        <w:tc>
          <w:tcPr>
            <w:tcW w:w="0" w:type="auto"/>
          </w:tcPr>
          <w:p w14:paraId="368E6337" w14:textId="77777777" w:rsidR="00731038" w:rsidRPr="00291495" w:rsidRDefault="00731038" w:rsidP="00731038">
            <w:pPr>
              <w:contextualSpacing/>
              <w:rPr>
                <w:rFonts w:eastAsia="Times New Roman"/>
                <w:sz w:val="16"/>
                <w:szCs w:val="16"/>
                <w:lang w:val="en-US"/>
              </w:rPr>
            </w:pPr>
          </w:p>
        </w:tc>
        <w:tc>
          <w:tcPr>
            <w:tcW w:w="0" w:type="auto"/>
          </w:tcPr>
          <w:p w14:paraId="0F8100D0" w14:textId="77777777" w:rsidR="00731038" w:rsidRPr="00291495" w:rsidRDefault="00731038" w:rsidP="00731038">
            <w:pPr>
              <w:contextualSpacing/>
              <w:rPr>
                <w:rFonts w:eastAsia="Times New Roman"/>
                <w:sz w:val="16"/>
                <w:szCs w:val="16"/>
                <w:lang w:val="en-US"/>
              </w:rPr>
            </w:pPr>
          </w:p>
        </w:tc>
        <w:tc>
          <w:tcPr>
            <w:tcW w:w="0" w:type="auto"/>
          </w:tcPr>
          <w:p w14:paraId="6308D825"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6558E033" w14:textId="77777777" w:rsidR="00731038" w:rsidRPr="00291495" w:rsidRDefault="00731038" w:rsidP="00731038">
            <w:pPr>
              <w:contextualSpacing/>
              <w:rPr>
                <w:rFonts w:eastAsia="Times New Roman"/>
                <w:sz w:val="16"/>
                <w:szCs w:val="16"/>
                <w:lang w:val="en-US"/>
              </w:rPr>
            </w:pPr>
          </w:p>
        </w:tc>
        <w:tc>
          <w:tcPr>
            <w:tcW w:w="0" w:type="auto"/>
          </w:tcPr>
          <w:p w14:paraId="1D9DFFC9" w14:textId="77777777" w:rsidR="00731038" w:rsidRPr="00291495" w:rsidRDefault="00731038" w:rsidP="00731038">
            <w:pPr>
              <w:contextualSpacing/>
              <w:rPr>
                <w:rFonts w:eastAsia="Times New Roman"/>
                <w:sz w:val="16"/>
                <w:szCs w:val="16"/>
                <w:lang w:val="en-US"/>
              </w:rPr>
            </w:pPr>
          </w:p>
        </w:tc>
        <w:tc>
          <w:tcPr>
            <w:tcW w:w="0" w:type="auto"/>
          </w:tcPr>
          <w:p w14:paraId="516A9424" w14:textId="77777777" w:rsidR="00731038" w:rsidRPr="00291495" w:rsidRDefault="00731038" w:rsidP="00731038">
            <w:pPr>
              <w:contextualSpacing/>
              <w:rPr>
                <w:rFonts w:eastAsia="Times New Roman"/>
                <w:sz w:val="16"/>
                <w:szCs w:val="16"/>
                <w:lang w:val="en-US"/>
              </w:rPr>
            </w:pPr>
          </w:p>
        </w:tc>
        <w:tc>
          <w:tcPr>
            <w:tcW w:w="0" w:type="auto"/>
          </w:tcPr>
          <w:p w14:paraId="00C205EB" w14:textId="77777777" w:rsidR="00731038" w:rsidRPr="00291495" w:rsidRDefault="00731038" w:rsidP="00731038">
            <w:pPr>
              <w:contextualSpacing/>
              <w:rPr>
                <w:rFonts w:eastAsia="Times New Roman"/>
                <w:sz w:val="16"/>
                <w:szCs w:val="16"/>
                <w:lang w:val="en-US"/>
              </w:rPr>
            </w:pPr>
          </w:p>
        </w:tc>
        <w:tc>
          <w:tcPr>
            <w:tcW w:w="0" w:type="auto"/>
          </w:tcPr>
          <w:p w14:paraId="2E69BDDF" w14:textId="77777777" w:rsidR="00731038" w:rsidRPr="00291495" w:rsidRDefault="00731038" w:rsidP="00731038">
            <w:pPr>
              <w:contextualSpacing/>
              <w:rPr>
                <w:rFonts w:eastAsia="Times New Roman"/>
                <w:sz w:val="16"/>
                <w:szCs w:val="16"/>
                <w:lang w:val="en-US"/>
              </w:rPr>
            </w:pPr>
          </w:p>
        </w:tc>
        <w:tc>
          <w:tcPr>
            <w:tcW w:w="0" w:type="auto"/>
          </w:tcPr>
          <w:p w14:paraId="29A5E204" w14:textId="77777777" w:rsidR="00731038" w:rsidRPr="00291495" w:rsidRDefault="00731038" w:rsidP="00731038">
            <w:pPr>
              <w:contextualSpacing/>
              <w:rPr>
                <w:rFonts w:eastAsia="Times New Roman"/>
                <w:sz w:val="16"/>
                <w:szCs w:val="16"/>
                <w:lang w:val="en-US"/>
              </w:rPr>
            </w:pPr>
          </w:p>
        </w:tc>
        <w:tc>
          <w:tcPr>
            <w:tcW w:w="0" w:type="auto"/>
          </w:tcPr>
          <w:p w14:paraId="5BDC75CD" w14:textId="77777777" w:rsidR="00731038" w:rsidRPr="00291495" w:rsidRDefault="00731038" w:rsidP="00731038">
            <w:pPr>
              <w:contextualSpacing/>
              <w:rPr>
                <w:rFonts w:eastAsia="Times New Roman"/>
                <w:sz w:val="16"/>
                <w:szCs w:val="16"/>
                <w:lang w:val="en-US"/>
              </w:rPr>
            </w:pPr>
          </w:p>
        </w:tc>
        <w:tc>
          <w:tcPr>
            <w:tcW w:w="0" w:type="auto"/>
          </w:tcPr>
          <w:p w14:paraId="33A02076" w14:textId="77777777" w:rsidR="00731038" w:rsidRPr="00291495" w:rsidRDefault="00731038" w:rsidP="00731038">
            <w:pPr>
              <w:contextualSpacing/>
              <w:rPr>
                <w:rFonts w:eastAsia="Times New Roman"/>
                <w:sz w:val="16"/>
                <w:szCs w:val="16"/>
                <w:lang w:val="en-US"/>
              </w:rPr>
            </w:pPr>
          </w:p>
        </w:tc>
        <w:tc>
          <w:tcPr>
            <w:tcW w:w="0" w:type="auto"/>
          </w:tcPr>
          <w:p w14:paraId="210A2F14" w14:textId="77777777" w:rsidR="00731038" w:rsidRPr="00291495" w:rsidRDefault="00731038" w:rsidP="00731038">
            <w:pPr>
              <w:contextualSpacing/>
              <w:rPr>
                <w:rFonts w:eastAsia="Times New Roman"/>
                <w:sz w:val="16"/>
                <w:szCs w:val="16"/>
                <w:lang w:val="en-US"/>
              </w:rPr>
            </w:pPr>
          </w:p>
        </w:tc>
        <w:tc>
          <w:tcPr>
            <w:tcW w:w="0" w:type="auto"/>
          </w:tcPr>
          <w:p w14:paraId="1EBCCE6F" w14:textId="77777777" w:rsidR="00731038" w:rsidRPr="00291495" w:rsidRDefault="00731038" w:rsidP="00731038">
            <w:pPr>
              <w:contextualSpacing/>
              <w:rPr>
                <w:rFonts w:eastAsia="Times New Roman"/>
                <w:sz w:val="16"/>
                <w:szCs w:val="16"/>
                <w:lang w:val="en-US"/>
              </w:rPr>
            </w:pPr>
          </w:p>
        </w:tc>
        <w:tc>
          <w:tcPr>
            <w:tcW w:w="0" w:type="auto"/>
          </w:tcPr>
          <w:p w14:paraId="4C484CB1" w14:textId="77777777" w:rsidR="00731038" w:rsidRPr="00291495" w:rsidRDefault="00731038" w:rsidP="00731038">
            <w:pPr>
              <w:contextualSpacing/>
              <w:rPr>
                <w:rFonts w:eastAsia="Times New Roman"/>
                <w:sz w:val="16"/>
                <w:szCs w:val="16"/>
                <w:lang w:val="en-US"/>
              </w:rPr>
            </w:pPr>
          </w:p>
        </w:tc>
        <w:tc>
          <w:tcPr>
            <w:tcW w:w="0" w:type="auto"/>
          </w:tcPr>
          <w:p w14:paraId="0CB31060"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4C87DFD5" w14:textId="77777777" w:rsidR="00731038" w:rsidRPr="00291495" w:rsidRDefault="00731038" w:rsidP="00731038">
            <w:pPr>
              <w:contextualSpacing/>
              <w:rPr>
                <w:rFonts w:eastAsia="Times New Roman"/>
                <w:sz w:val="16"/>
                <w:szCs w:val="16"/>
                <w:lang w:val="en-US"/>
              </w:rPr>
            </w:pPr>
          </w:p>
        </w:tc>
        <w:tc>
          <w:tcPr>
            <w:tcW w:w="0" w:type="auto"/>
          </w:tcPr>
          <w:p w14:paraId="13A2C79F" w14:textId="77777777" w:rsidR="00731038" w:rsidRPr="00291495" w:rsidRDefault="00731038" w:rsidP="00731038">
            <w:pPr>
              <w:contextualSpacing/>
              <w:rPr>
                <w:rFonts w:eastAsia="Times New Roman"/>
                <w:sz w:val="16"/>
                <w:szCs w:val="16"/>
                <w:lang w:val="en-US"/>
              </w:rPr>
            </w:pPr>
          </w:p>
        </w:tc>
        <w:tc>
          <w:tcPr>
            <w:tcW w:w="0" w:type="auto"/>
          </w:tcPr>
          <w:p w14:paraId="66D0DF0C" w14:textId="77777777" w:rsidR="00731038" w:rsidRPr="00291495" w:rsidRDefault="00731038" w:rsidP="00731038">
            <w:pPr>
              <w:contextualSpacing/>
              <w:rPr>
                <w:rFonts w:eastAsia="Times New Roman"/>
                <w:sz w:val="16"/>
                <w:szCs w:val="16"/>
                <w:lang w:val="en-US"/>
              </w:rPr>
            </w:pPr>
          </w:p>
        </w:tc>
        <w:tc>
          <w:tcPr>
            <w:tcW w:w="0" w:type="auto"/>
          </w:tcPr>
          <w:p w14:paraId="7609C9B7" w14:textId="77777777" w:rsidR="00731038" w:rsidRPr="00291495" w:rsidRDefault="00731038" w:rsidP="00731038">
            <w:pPr>
              <w:contextualSpacing/>
              <w:rPr>
                <w:rFonts w:eastAsia="Times New Roman"/>
                <w:sz w:val="16"/>
                <w:szCs w:val="16"/>
                <w:lang w:val="en-US"/>
              </w:rPr>
            </w:pPr>
          </w:p>
        </w:tc>
        <w:tc>
          <w:tcPr>
            <w:tcW w:w="0" w:type="auto"/>
          </w:tcPr>
          <w:p w14:paraId="708C6312" w14:textId="77777777" w:rsidR="00731038" w:rsidRPr="00291495" w:rsidRDefault="00731038" w:rsidP="00731038">
            <w:pPr>
              <w:contextualSpacing/>
              <w:rPr>
                <w:rFonts w:eastAsia="Times New Roman"/>
                <w:sz w:val="16"/>
                <w:szCs w:val="16"/>
                <w:lang w:val="en-US"/>
              </w:rPr>
            </w:pPr>
          </w:p>
        </w:tc>
        <w:tc>
          <w:tcPr>
            <w:tcW w:w="0" w:type="auto"/>
          </w:tcPr>
          <w:p w14:paraId="54C19177" w14:textId="77777777" w:rsidR="00731038" w:rsidRPr="00291495" w:rsidRDefault="00731038" w:rsidP="00731038">
            <w:pPr>
              <w:contextualSpacing/>
              <w:rPr>
                <w:rFonts w:eastAsia="Times New Roman"/>
                <w:sz w:val="16"/>
                <w:szCs w:val="16"/>
                <w:lang w:val="en-US"/>
              </w:rPr>
            </w:pPr>
          </w:p>
        </w:tc>
        <w:tc>
          <w:tcPr>
            <w:tcW w:w="0" w:type="auto"/>
          </w:tcPr>
          <w:p w14:paraId="20F659AD" w14:textId="77777777" w:rsidR="00731038" w:rsidRPr="00291495" w:rsidRDefault="00731038" w:rsidP="00731038">
            <w:pPr>
              <w:contextualSpacing/>
              <w:rPr>
                <w:rFonts w:eastAsia="Times New Roman"/>
                <w:sz w:val="16"/>
                <w:szCs w:val="16"/>
                <w:lang w:val="en-US"/>
              </w:rPr>
            </w:pPr>
          </w:p>
        </w:tc>
        <w:tc>
          <w:tcPr>
            <w:tcW w:w="0" w:type="auto"/>
          </w:tcPr>
          <w:p w14:paraId="25DAF45A" w14:textId="77777777" w:rsidR="00731038" w:rsidRPr="00291495" w:rsidRDefault="00731038" w:rsidP="00731038">
            <w:pPr>
              <w:contextualSpacing/>
              <w:rPr>
                <w:rFonts w:eastAsia="Times New Roman"/>
                <w:sz w:val="16"/>
                <w:szCs w:val="16"/>
                <w:lang w:val="en-US"/>
              </w:rPr>
            </w:pPr>
          </w:p>
        </w:tc>
        <w:tc>
          <w:tcPr>
            <w:tcW w:w="0" w:type="auto"/>
          </w:tcPr>
          <w:p w14:paraId="5BDCE481" w14:textId="77777777" w:rsidR="00731038" w:rsidRPr="00291495" w:rsidRDefault="00731038" w:rsidP="00731038">
            <w:pPr>
              <w:contextualSpacing/>
              <w:rPr>
                <w:rFonts w:eastAsia="Times New Roman"/>
                <w:sz w:val="16"/>
                <w:szCs w:val="16"/>
                <w:lang w:val="en-US"/>
              </w:rPr>
            </w:pPr>
          </w:p>
        </w:tc>
        <w:tc>
          <w:tcPr>
            <w:tcW w:w="0" w:type="auto"/>
          </w:tcPr>
          <w:p w14:paraId="44371177" w14:textId="77777777" w:rsidR="00731038" w:rsidRPr="00291495" w:rsidRDefault="00731038" w:rsidP="00731038">
            <w:pPr>
              <w:contextualSpacing/>
              <w:rPr>
                <w:rFonts w:eastAsia="Times New Roman"/>
                <w:sz w:val="16"/>
                <w:szCs w:val="16"/>
                <w:lang w:val="en-US"/>
              </w:rPr>
            </w:pPr>
          </w:p>
        </w:tc>
        <w:tc>
          <w:tcPr>
            <w:tcW w:w="0" w:type="auto"/>
          </w:tcPr>
          <w:p w14:paraId="0FA5CB97" w14:textId="77777777" w:rsidR="00731038" w:rsidRPr="00291495" w:rsidRDefault="00731038" w:rsidP="00731038">
            <w:pPr>
              <w:contextualSpacing/>
              <w:rPr>
                <w:rFonts w:eastAsia="Times New Roman"/>
                <w:sz w:val="16"/>
                <w:szCs w:val="16"/>
                <w:lang w:val="en-US"/>
              </w:rPr>
            </w:pPr>
          </w:p>
        </w:tc>
        <w:tc>
          <w:tcPr>
            <w:tcW w:w="0" w:type="auto"/>
          </w:tcPr>
          <w:p w14:paraId="66800CA9" w14:textId="77777777" w:rsidR="00731038" w:rsidRPr="00291495" w:rsidRDefault="00731038" w:rsidP="00731038">
            <w:pPr>
              <w:contextualSpacing/>
              <w:rPr>
                <w:rFonts w:eastAsia="Times New Roman"/>
                <w:sz w:val="16"/>
                <w:szCs w:val="16"/>
                <w:lang w:val="en-US"/>
              </w:rPr>
            </w:pPr>
          </w:p>
        </w:tc>
        <w:tc>
          <w:tcPr>
            <w:tcW w:w="0" w:type="auto"/>
          </w:tcPr>
          <w:p w14:paraId="5972A10F" w14:textId="77777777" w:rsidR="00731038" w:rsidRPr="00291495" w:rsidRDefault="00731038" w:rsidP="00731038">
            <w:pPr>
              <w:contextualSpacing/>
              <w:rPr>
                <w:rFonts w:eastAsia="Times New Roman"/>
                <w:sz w:val="16"/>
                <w:szCs w:val="16"/>
                <w:lang w:val="en-US"/>
              </w:rPr>
            </w:pPr>
          </w:p>
        </w:tc>
        <w:tc>
          <w:tcPr>
            <w:tcW w:w="0" w:type="auto"/>
          </w:tcPr>
          <w:p w14:paraId="1D99AB58" w14:textId="77777777" w:rsidR="00731038" w:rsidRPr="00291495" w:rsidRDefault="00731038" w:rsidP="00731038">
            <w:pPr>
              <w:contextualSpacing/>
              <w:rPr>
                <w:rFonts w:eastAsia="Times New Roman"/>
                <w:sz w:val="16"/>
                <w:szCs w:val="16"/>
                <w:lang w:val="en-US"/>
              </w:rPr>
            </w:pPr>
          </w:p>
        </w:tc>
        <w:tc>
          <w:tcPr>
            <w:tcW w:w="0" w:type="auto"/>
          </w:tcPr>
          <w:p w14:paraId="2B4F2237" w14:textId="77777777" w:rsidR="00731038" w:rsidRPr="00291495" w:rsidRDefault="00731038" w:rsidP="00731038">
            <w:pPr>
              <w:contextualSpacing/>
              <w:rPr>
                <w:rFonts w:eastAsia="Times New Roman"/>
                <w:sz w:val="16"/>
                <w:szCs w:val="16"/>
                <w:lang w:val="en-US"/>
              </w:rPr>
            </w:pPr>
          </w:p>
        </w:tc>
      </w:tr>
      <w:tr w:rsidR="00731038" w:rsidRPr="00291495" w14:paraId="3920B0D3" w14:textId="77777777" w:rsidTr="006A3598">
        <w:tc>
          <w:tcPr>
            <w:tcW w:w="0" w:type="auto"/>
          </w:tcPr>
          <w:p w14:paraId="5D590405" w14:textId="77777777" w:rsidR="00731038" w:rsidRPr="00291495" w:rsidRDefault="00731038" w:rsidP="00731038">
            <w:pPr>
              <w:contextualSpacing/>
              <w:rPr>
                <w:rFonts w:eastAsia="Times New Roman"/>
                <w:sz w:val="16"/>
                <w:szCs w:val="16"/>
                <w:lang w:val="en-US"/>
              </w:rPr>
            </w:pPr>
            <w:r w:rsidRPr="00A011CD">
              <w:rPr>
                <w:rFonts w:eastAsia="Times New Roman"/>
                <w:sz w:val="16"/>
                <w:szCs w:val="16"/>
                <w:lang w:val="en-US"/>
              </w:rPr>
              <w:t>Publication in public environmental j</w:t>
            </w:r>
            <w:r>
              <w:rPr>
                <w:rFonts w:eastAsia="Times New Roman"/>
                <w:sz w:val="16"/>
                <w:szCs w:val="16"/>
                <w:lang w:val="en-US"/>
              </w:rPr>
              <w:t>ournals</w:t>
            </w:r>
          </w:p>
        </w:tc>
        <w:tc>
          <w:tcPr>
            <w:tcW w:w="0" w:type="auto"/>
          </w:tcPr>
          <w:p w14:paraId="3AFC2DCD" w14:textId="77777777" w:rsidR="00731038" w:rsidRPr="00291495" w:rsidRDefault="00731038" w:rsidP="00731038">
            <w:pPr>
              <w:contextualSpacing/>
              <w:rPr>
                <w:rFonts w:eastAsia="Times New Roman"/>
                <w:sz w:val="16"/>
                <w:szCs w:val="16"/>
                <w:lang w:val="en-US"/>
              </w:rPr>
            </w:pPr>
          </w:p>
        </w:tc>
        <w:tc>
          <w:tcPr>
            <w:tcW w:w="0" w:type="auto"/>
          </w:tcPr>
          <w:p w14:paraId="7775E038" w14:textId="77777777" w:rsidR="00731038" w:rsidRPr="00291495" w:rsidRDefault="00731038" w:rsidP="00731038">
            <w:pPr>
              <w:contextualSpacing/>
              <w:rPr>
                <w:rFonts w:eastAsia="Times New Roman"/>
                <w:sz w:val="16"/>
                <w:szCs w:val="16"/>
                <w:lang w:val="en-US"/>
              </w:rPr>
            </w:pPr>
          </w:p>
        </w:tc>
        <w:tc>
          <w:tcPr>
            <w:tcW w:w="0" w:type="auto"/>
          </w:tcPr>
          <w:p w14:paraId="0027C0E1" w14:textId="77777777" w:rsidR="00731038" w:rsidRPr="00291495" w:rsidRDefault="00731038" w:rsidP="00731038">
            <w:pPr>
              <w:contextualSpacing/>
              <w:rPr>
                <w:rFonts w:eastAsia="Times New Roman"/>
                <w:sz w:val="16"/>
                <w:szCs w:val="16"/>
                <w:lang w:val="en-US"/>
              </w:rPr>
            </w:pPr>
          </w:p>
        </w:tc>
        <w:tc>
          <w:tcPr>
            <w:tcW w:w="0" w:type="auto"/>
          </w:tcPr>
          <w:p w14:paraId="101F2705" w14:textId="77777777" w:rsidR="00731038" w:rsidRPr="00291495" w:rsidRDefault="00731038" w:rsidP="00731038">
            <w:pPr>
              <w:contextualSpacing/>
              <w:rPr>
                <w:rFonts w:eastAsia="Times New Roman"/>
                <w:sz w:val="16"/>
                <w:szCs w:val="16"/>
                <w:lang w:val="en-US"/>
              </w:rPr>
            </w:pPr>
          </w:p>
        </w:tc>
        <w:tc>
          <w:tcPr>
            <w:tcW w:w="0" w:type="auto"/>
          </w:tcPr>
          <w:p w14:paraId="1628B5E6" w14:textId="77777777" w:rsidR="00731038" w:rsidRPr="00291495" w:rsidRDefault="00731038" w:rsidP="00731038">
            <w:pPr>
              <w:contextualSpacing/>
              <w:rPr>
                <w:rFonts w:eastAsia="Times New Roman"/>
                <w:sz w:val="16"/>
                <w:szCs w:val="16"/>
                <w:lang w:val="en-US"/>
              </w:rPr>
            </w:pPr>
          </w:p>
        </w:tc>
        <w:tc>
          <w:tcPr>
            <w:tcW w:w="0" w:type="auto"/>
          </w:tcPr>
          <w:p w14:paraId="32D6FA8D" w14:textId="56DCF1AF" w:rsidR="00731038" w:rsidRPr="00291495" w:rsidRDefault="00731038" w:rsidP="00731038">
            <w:pPr>
              <w:contextualSpacing/>
              <w:rPr>
                <w:rFonts w:eastAsia="Times New Roman"/>
                <w:sz w:val="16"/>
                <w:szCs w:val="16"/>
                <w:lang w:val="en-US"/>
              </w:rPr>
            </w:pPr>
          </w:p>
        </w:tc>
        <w:tc>
          <w:tcPr>
            <w:tcW w:w="0" w:type="auto"/>
          </w:tcPr>
          <w:p w14:paraId="7C56AF85" w14:textId="77777777" w:rsidR="00731038" w:rsidRPr="00291495" w:rsidRDefault="00731038" w:rsidP="00731038">
            <w:pPr>
              <w:contextualSpacing/>
              <w:rPr>
                <w:rFonts w:eastAsia="Times New Roman"/>
                <w:sz w:val="16"/>
                <w:szCs w:val="16"/>
                <w:lang w:val="en-US"/>
              </w:rPr>
            </w:pPr>
          </w:p>
        </w:tc>
        <w:tc>
          <w:tcPr>
            <w:tcW w:w="0" w:type="auto"/>
          </w:tcPr>
          <w:p w14:paraId="24986B7E" w14:textId="77777777" w:rsidR="00731038" w:rsidRPr="00291495" w:rsidRDefault="00731038" w:rsidP="00731038">
            <w:pPr>
              <w:contextualSpacing/>
              <w:rPr>
                <w:rFonts w:eastAsia="Times New Roman"/>
                <w:sz w:val="16"/>
                <w:szCs w:val="16"/>
                <w:lang w:val="en-US"/>
              </w:rPr>
            </w:pPr>
          </w:p>
        </w:tc>
        <w:tc>
          <w:tcPr>
            <w:tcW w:w="0" w:type="auto"/>
          </w:tcPr>
          <w:p w14:paraId="06608317" w14:textId="77777777" w:rsidR="00731038" w:rsidRPr="00291495" w:rsidRDefault="00731038" w:rsidP="00731038">
            <w:pPr>
              <w:contextualSpacing/>
              <w:rPr>
                <w:rFonts w:eastAsia="Times New Roman"/>
                <w:sz w:val="16"/>
                <w:szCs w:val="16"/>
                <w:lang w:val="en-US"/>
              </w:rPr>
            </w:pPr>
          </w:p>
        </w:tc>
        <w:tc>
          <w:tcPr>
            <w:tcW w:w="0" w:type="auto"/>
          </w:tcPr>
          <w:p w14:paraId="3F91B351" w14:textId="77777777" w:rsidR="00731038" w:rsidRPr="00291495" w:rsidRDefault="00731038" w:rsidP="00731038">
            <w:pPr>
              <w:contextualSpacing/>
              <w:rPr>
                <w:rFonts w:eastAsia="Times New Roman"/>
                <w:sz w:val="16"/>
                <w:szCs w:val="16"/>
                <w:lang w:val="en-US"/>
              </w:rPr>
            </w:pPr>
          </w:p>
        </w:tc>
        <w:tc>
          <w:tcPr>
            <w:tcW w:w="0" w:type="auto"/>
          </w:tcPr>
          <w:p w14:paraId="5398F979" w14:textId="77777777" w:rsidR="00731038" w:rsidRPr="00291495" w:rsidRDefault="00731038" w:rsidP="00731038">
            <w:pPr>
              <w:contextualSpacing/>
              <w:rPr>
                <w:rFonts w:eastAsia="Times New Roman"/>
                <w:sz w:val="16"/>
                <w:szCs w:val="16"/>
                <w:lang w:val="en-US"/>
              </w:rPr>
            </w:pPr>
          </w:p>
        </w:tc>
        <w:tc>
          <w:tcPr>
            <w:tcW w:w="0" w:type="auto"/>
          </w:tcPr>
          <w:p w14:paraId="2EA78900" w14:textId="77777777" w:rsidR="00731038" w:rsidRPr="00291495" w:rsidRDefault="00731038" w:rsidP="00731038">
            <w:pPr>
              <w:contextualSpacing/>
              <w:rPr>
                <w:rFonts w:eastAsia="Times New Roman"/>
                <w:sz w:val="16"/>
                <w:szCs w:val="16"/>
                <w:lang w:val="en-US"/>
              </w:rPr>
            </w:pPr>
          </w:p>
        </w:tc>
        <w:tc>
          <w:tcPr>
            <w:tcW w:w="0" w:type="auto"/>
          </w:tcPr>
          <w:p w14:paraId="6C3F8A02" w14:textId="77777777" w:rsidR="00731038" w:rsidRPr="00291495" w:rsidRDefault="00731038" w:rsidP="00731038">
            <w:pPr>
              <w:contextualSpacing/>
              <w:rPr>
                <w:rFonts w:eastAsia="Times New Roman"/>
                <w:sz w:val="16"/>
                <w:szCs w:val="16"/>
                <w:lang w:val="en-US"/>
              </w:rPr>
            </w:pPr>
          </w:p>
        </w:tc>
        <w:tc>
          <w:tcPr>
            <w:tcW w:w="0" w:type="auto"/>
          </w:tcPr>
          <w:p w14:paraId="5C9E53BA" w14:textId="77777777" w:rsidR="00731038" w:rsidRPr="00291495" w:rsidRDefault="00731038" w:rsidP="00731038">
            <w:pPr>
              <w:contextualSpacing/>
              <w:rPr>
                <w:rFonts w:eastAsia="Times New Roman"/>
                <w:sz w:val="16"/>
                <w:szCs w:val="16"/>
                <w:lang w:val="en-US"/>
              </w:rPr>
            </w:pPr>
          </w:p>
        </w:tc>
        <w:tc>
          <w:tcPr>
            <w:tcW w:w="0" w:type="auto"/>
          </w:tcPr>
          <w:p w14:paraId="40FF0114" w14:textId="77777777" w:rsidR="00731038" w:rsidRPr="00291495" w:rsidRDefault="00731038" w:rsidP="00731038">
            <w:pPr>
              <w:contextualSpacing/>
              <w:rPr>
                <w:rFonts w:eastAsia="Times New Roman"/>
                <w:sz w:val="16"/>
                <w:szCs w:val="16"/>
                <w:lang w:val="en-US"/>
              </w:rPr>
            </w:pPr>
          </w:p>
        </w:tc>
        <w:tc>
          <w:tcPr>
            <w:tcW w:w="0" w:type="auto"/>
          </w:tcPr>
          <w:p w14:paraId="11D9356F" w14:textId="77777777" w:rsidR="00731038" w:rsidRPr="00291495" w:rsidRDefault="00731038" w:rsidP="00731038">
            <w:pPr>
              <w:contextualSpacing/>
              <w:rPr>
                <w:rFonts w:eastAsia="Times New Roman"/>
                <w:sz w:val="16"/>
                <w:szCs w:val="16"/>
                <w:lang w:val="en-US"/>
              </w:rPr>
            </w:pPr>
          </w:p>
        </w:tc>
        <w:tc>
          <w:tcPr>
            <w:tcW w:w="0" w:type="auto"/>
          </w:tcPr>
          <w:p w14:paraId="54E39CA5" w14:textId="77777777" w:rsidR="00731038" w:rsidRPr="00291495" w:rsidRDefault="00731038" w:rsidP="00731038">
            <w:pPr>
              <w:contextualSpacing/>
              <w:rPr>
                <w:rFonts w:eastAsia="Times New Roman"/>
                <w:sz w:val="16"/>
                <w:szCs w:val="16"/>
                <w:lang w:val="en-US"/>
              </w:rPr>
            </w:pPr>
          </w:p>
        </w:tc>
        <w:tc>
          <w:tcPr>
            <w:tcW w:w="0" w:type="auto"/>
          </w:tcPr>
          <w:p w14:paraId="3AFD3E0F"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2042904E" w14:textId="77777777" w:rsidR="00731038" w:rsidRPr="00291495" w:rsidRDefault="00731038" w:rsidP="00731038">
            <w:pPr>
              <w:contextualSpacing/>
              <w:rPr>
                <w:rFonts w:eastAsia="Times New Roman"/>
                <w:sz w:val="16"/>
                <w:szCs w:val="16"/>
                <w:lang w:val="en-US"/>
              </w:rPr>
            </w:pPr>
          </w:p>
        </w:tc>
        <w:tc>
          <w:tcPr>
            <w:tcW w:w="0" w:type="auto"/>
          </w:tcPr>
          <w:p w14:paraId="34A6C56C" w14:textId="77777777" w:rsidR="00731038" w:rsidRPr="00291495" w:rsidRDefault="00731038" w:rsidP="00731038">
            <w:pPr>
              <w:contextualSpacing/>
              <w:rPr>
                <w:rFonts w:eastAsia="Times New Roman"/>
                <w:sz w:val="16"/>
                <w:szCs w:val="16"/>
                <w:lang w:val="en-US"/>
              </w:rPr>
            </w:pPr>
          </w:p>
        </w:tc>
        <w:tc>
          <w:tcPr>
            <w:tcW w:w="0" w:type="auto"/>
          </w:tcPr>
          <w:p w14:paraId="7CF085D7" w14:textId="77777777" w:rsidR="00731038" w:rsidRPr="00291495" w:rsidRDefault="00731038" w:rsidP="00731038">
            <w:pPr>
              <w:contextualSpacing/>
              <w:rPr>
                <w:rFonts w:eastAsia="Times New Roman"/>
                <w:sz w:val="16"/>
                <w:szCs w:val="16"/>
                <w:lang w:val="en-US"/>
              </w:rPr>
            </w:pPr>
          </w:p>
        </w:tc>
        <w:tc>
          <w:tcPr>
            <w:tcW w:w="0" w:type="auto"/>
          </w:tcPr>
          <w:p w14:paraId="324B7F7E" w14:textId="77777777" w:rsidR="00731038" w:rsidRPr="00291495" w:rsidRDefault="00731038" w:rsidP="00731038">
            <w:pPr>
              <w:contextualSpacing/>
              <w:rPr>
                <w:rFonts w:eastAsia="Times New Roman"/>
                <w:sz w:val="16"/>
                <w:szCs w:val="16"/>
                <w:lang w:val="en-US"/>
              </w:rPr>
            </w:pPr>
          </w:p>
        </w:tc>
        <w:tc>
          <w:tcPr>
            <w:tcW w:w="0" w:type="auto"/>
          </w:tcPr>
          <w:p w14:paraId="1566DE51" w14:textId="77777777" w:rsidR="00731038" w:rsidRPr="00291495" w:rsidRDefault="00731038" w:rsidP="00731038">
            <w:pPr>
              <w:contextualSpacing/>
              <w:rPr>
                <w:rFonts w:eastAsia="Times New Roman"/>
                <w:sz w:val="16"/>
                <w:szCs w:val="16"/>
                <w:lang w:val="en-US"/>
              </w:rPr>
            </w:pPr>
          </w:p>
        </w:tc>
        <w:tc>
          <w:tcPr>
            <w:tcW w:w="0" w:type="auto"/>
          </w:tcPr>
          <w:p w14:paraId="266B7F3A" w14:textId="77777777" w:rsidR="00731038" w:rsidRPr="00291495" w:rsidRDefault="00731038" w:rsidP="00731038">
            <w:pPr>
              <w:contextualSpacing/>
              <w:rPr>
                <w:rFonts w:eastAsia="Times New Roman"/>
                <w:sz w:val="16"/>
                <w:szCs w:val="16"/>
                <w:lang w:val="en-US"/>
              </w:rPr>
            </w:pPr>
          </w:p>
        </w:tc>
        <w:tc>
          <w:tcPr>
            <w:tcW w:w="0" w:type="auto"/>
          </w:tcPr>
          <w:p w14:paraId="04FC9796" w14:textId="77777777" w:rsidR="00731038" w:rsidRPr="00291495" w:rsidRDefault="00731038" w:rsidP="00731038">
            <w:pPr>
              <w:contextualSpacing/>
              <w:rPr>
                <w:rFonts w:eastAsia="Times New Roman"/>
                <w:sz w:val="16"/>
                <w:szCs w:val="16"/>
                <w:lang w:val="en-US"/>
              </w:rPr>
            </w:pPr>
          </w:p>
        </w:tc>
        <w:tc>
          <w:tcPr>
            <w:tcW w:w="0" w:type="auto"/>
          </w:tcPr>
          <w:p w14:paraId="694FFBDA" w14:textId="77777777" w:rsidR="00731038" w:rsidRPr="00291495" w:rsidRDefault="00731038" w:rsidP="00731038">
            <w:pPr>
              <w:contextualSpacing/>
              <w:rPr>
                <w:rFonts w:eastAsia="Times New Roman"/>
                <w:sz w:val="16"/>
                <w:szCs w:val="16"/>
                <w:lang w:val="en-US"/>
              </w:rPr>
            </w:pPr>
          </w:p>
        </w:tc>
        <w:tc>
          <w:tcPr>
            <w:tcW w:w="0" w:type="auto"/>
          </w:tcPr>
          <w:p w14:paraId="3C7DDA66" w14:textId="77777777" w:rsidR="00731038" w:rsidRPr="00291495" w:rsidRDefault="00731038" w:rsidP="00731038">
            <w:pPr>
              <w:contextualSpacing/>
              <w:rPr>
                <w:rFonts w:eastAsia="Times New Roman"/>
                <w:sz w:val="16"/>
                <w:szCs w:val="16"/>
                <w:lang w:val="en-US"/>
              </w:rPr>
            </w:pPr>
          </w:p>
        </w:tc>
        <w:tc>
          <w:tcPr>
            <w:tcW w:w="0" w:type="auto"/>
          </w:tcPr>
          <w:p w14:paraId="43304CBA" w14:textId="77777777" w:rsidR="00731038" w:rsidRPr="00291495" w:rsidRDefault="00731038" w:rsidP="00731038">
            <w:pPr>
              <w:contextualSpacing/>
              <w:rPr>
                <w:rFonts w:eastAsia="Times New Roman"/>
                <w:sz w:val="16"/>
                <w:szCs w:val="16"/>
                <w:lang w:val="en-US"/>
              </w:rPr>
            </w:pPr>
          </w:p>
        </w:tc>
        <w:tc>
          <w:tcPr>
            <w:tcW w:w="0" w:type="auto"/>
          </w:tcPr>
          <w:p w14:paraId="2EFC54F6" w14:textId="77777777" w:rsidR="00731038" w:rsidRPr="00291495" w:rsidRDefault="00731038" w:rsidP="00731038">
            <w:pPr>
              <w:contextualSpacing/>
              <w:rPr>
                <w:rFonts w:eastAsia="Times New Roman"/>
                <w:sz w:val="16"/>
                <w:szCs w:val="16"/>
                <w:lang w:val="en-US"/>
              </w:rPr>
            </w:pPr>
          </w:p>
        </w:tc>
        <w:tc>
          <w:tcPr>
            <w:tcW w:w="0" w:type="auto"/>
          </w:tcPr>
          <w:p w14:paraId="21542F98"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35B2A5F9" w14:textId="77777777" w:rsidR="00731038" w:rsidRPr="00291495" w:rsidRDefault="00731038" w:rsidP="00731038">
            <w:pPr>
              <w:contextualSpacing/>
              <w:rPr>
                <w:rFonts w:eastAsia="Times New Roman"/>
                <w:sz w:val="16"/>
                <w:szCs w:val="16"/>
                <w:lang w:val="en-US"/>
              </w:rPr>
            </w:pPr>
          </w:p>
        </w:tc>
        <w:tc>
          <w:tcPr>
            <w:tcW w:w="0" w:type="auto"/>
          </w:tcPr>
          <w:p w14:paraId="21960D70" w14:textId="77777777" w:rsidR="00731038" w:rsidRPr="00291495" w:rsidRDefault="00731038" w:rsidP="00731038">
            <w:pPr>
              <w:contextualSpacing/>
              <w:rPr>
                <w:rFonts w:eastAsia="Times New Roman"/>
                <w:sz w:val="16"/>
                <w:szCs w:val="16"/>
                <w:lang w:val="en-US"/>
              </w:rPr>
            </w:pPr>
          </w:p>
        </w:tc>
        <w:tc>
          <w:tcPr>
            <w:tcW w:w="0" w:type="auto"/>
          </w:tcPr>
          <w:p w14:paraId="148E3C36" w14:textId="77777777" w:rsidR="00731038" w:rsidRPr="00291495" w:rsidRDefault="00731038" w:rsidP="00731038">
            <w:pPr>
              <w:contextualSpacing/>
              <w:rPr>
                <w:rFonts w:eastAsia="Times New Roman"/>
                <w:sz w:val="16"/>
                <w:szCs w:val="16"/>
                <w:lang w:val="en-US"/>
              </w:rPr>
            </w:pPr>
          </w:p>
        </w:tc>
        <w:tc>
          <w:tcPr>
            <w:tcW w:w="0" w:type="auto"/>
          </w:tcPr>
          <w:p w14:paraId="2FA891C6" w14:textId="77777777" w:rsidR="00731038" w:rsidRPr="00291495" w:rsidRDefault="00731038" w:rsidP="00731038">
            <w:pPr>
              <w:contextualSpacing/>
              <w:rPr>
                <w:rFonts w:eastAsia="Times New Roman"/>
                <w:sz w:val="16"/>
                <w:szCs w:val="16"/>
                <w:lang w:val="en-US"/>
              </w:rPr>
            </w:pPr>
          </w:p>
        </w:tc>
        <w:tc>
          <w:tcPr>
            <w:tcW w:w="0" w:type="auto"/>
          </w:tcPr>
          <w:p w14:paraId="70ED2E92" w14:textId="77777777" w:rsidR="00731038" w:rsidRPr="00291495" w:rsidRDefault="00731038" w:rsidP="00731038">
            <w:pPr>
              <w:contextualSpacing/>
              <w:rPr>
                <w:rFonts w:eastAsia="Times New Roman"/>
                <w:sz w:val="16"/>
                <w:szCs w:val="16"/>
                <w:lang w:val="en-US"/>
              </w:rPr>
            </w:pPr>
          </w:p>
        </w:tc>
        <w:tc>
          <w:tcPr>
            <w:tcW w:w="0" w:type="auto"/>
          </w:tcPr>
          <w:p w14:paraId="5620887B" w14:textId="77777777" w:rsidR="00731038" w:rsidRPr="00291495" w:rsidRDefault="00731038" w:rsidP="00731038">
            <w:pPr>
              <w:contextualSpacing/>
              <w:rPr>
                <w:rFonts w:eastAsia="Times New Roman"/>
                <w:sz w:val="16"/>
                <w:szCs w:val="16"/>
                <w:lang w:val="en-US"/>
              </w:rPr>
            </w:pPr>
          </w:p>
        </w:tc>
      </w:tr>
      <w:tr w:rsidR="00731038" w:rsidRPr="00291495" w14:paraId="045613C1" w14:textId="77777777" w:rsidTr="006A3598">
        <w:tc>
          <w:tcPr>
            <w:tcW w:w="0" w:type="auto"/>
          </w:tcPr>
          <w:p w14:paraId="362C55D6"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Preparation scientific articles</w:t>
            </w:r>
          </w:p>
        </w:tc>
        <w:tc>
          <w:tcPr>
            <w:tcW w:w="0" w:type="auto"/>
          </w:tcPr>
          <w:p w14:paraId="5DE5BBA5" w14:textId="77777777" w:rsidR="00731038" w:rsidRPr="00291495" w:rsidRDefault="00731038" w:rsidP="00731038">
            <w:pPr>
              <w:contextualSpacing/>
              <w:rPr>
                <w:rFonts w:eastAsia="Times New Roman"/>
                <w:sz w:val="16"/>
                <w:szCs w:val="16"/>
                <w:lang w:val="en-US"/>
              </w:rPr>
            </w:pPr>
          </w:p>
        </w:tc>
        <w:tc>
          <w:tcPr>
            <w:tcW w:w="0" w:type="auto"/>
          </w:tcPr>
          <w:p w14:paraId="515C9F07" w14:textId="77777777" w:rsidR="00731038" w:rsidRPr="00291495" w:rsidRDefault="00731038" w:rsidP="00731038">
            <w:pPr>
              <w:contextualSpacing/>
              <w:rPr>
                <w:rFonts w:eastAsia="Times New Roman"/>
                <w:sz w:val="16"/>
                <w:szCs w:val="16"/>
                <w:lang w:val="en-US"/>
              </w:rPr>
            </w:pPr>
          </w:p>
        </w:tc>
        <w:tc>
          <w:tcPr>
            <w:tcW w:w="0" w:type="auto"/>
          </w:tcPr>
          <w:p w14:paraId="694DB392" w14:textId="77777777" w:rsidR="00731038" w:rsidRPr="00291495" w:rsidRDefault="00731038" w:rsidP="00731038">
            <w:pPr>
              <w:contextualSpacing/>
              <w:rPr>
                <w:rFonts w:eastAsia="Times New Roman"/>
                <w:sz w:val="16"/>
                <w:szCs w:val="16"/>
                <w:lang w:val="en-US"/>
              </w:rPr>
            </w:pPr>
          </w:p>
        </w:tc>
        <w:tc>
          <w:tcPr>
            <w:tcW w:w="0" w:type="auto"/>
          </w:tcPr>
          <w:p w14:paraId="64EED4AF" w14:textId="77777777" w:rsidR="00731038" w:rsidRPr="00291495" w:rsidRDefault="00731038" w:rsidP="00731038">
            <w:pPr>
              <w:contextualSpacing/>
              <w:rPr>
                <w:rFonts w:eastAsia="Times New Roman"/>
                <w:sz w:val="16"/>
                <w:szCs w:val="16"/>
                <w:lang w:val="en-US"/>
              </w:rPr>
            </w:pPr>
          </w:p>
        </w:tc>
        <w:tc>
          <w:tcPr>
            <w:tcW w:w="0" w:type="auto"/>
          </w:tcPr>
          <w:p w14:paraId="396225F3" w14:textId="77777777" w:rsidR="00731038" w:rsidRPr="00291495" w:rsidRDefault="00731038" w:rsidP="00731038">
            <w:pPr>
              <w:contextualSpacing/>
              <w:rPr>
                <w:rFonts w:eastAsia="Times New Roman"/>
                <w:sz w:val="16"/>
                <w:szCs w:val="16"/>
                <w:lang w:val="en-US"/>
              </w:rPr>
            </w:pPr>
          </w:p>
        </w:tc>
        <w:tc>
          <w:tcPr>
            <w:tcW w:w="0" w:type="auto"/>
          </w:tcPr>
          <w:p w14:paraId="0556B618" w14:textId="77777777" w:rsidR="00731038" w:rsidRPr="00291495" w:rsidRDefault="00731038" w:rsidP="00731038">
            <w:pPr>
              <w:contextualSpacing/>
              <w:rPr>
                <w:rFonts w:eastAsia="Times New Roman"/>
                <w:sz w:val="16"/>
                <w:szCs w:val="16"/>
                <w:lang w:val="en-US"/>
              </w:rPr>
            </w:pPr>
          </w:p>
        </w:tc>
        <w:tc>
          <w:tcPr>
            <w:tcW w:w="0" w:type="auto"/>
          </w:tcPr>
          <w:p w14:paraId="6A946FE3" w14:textId="77777777" w:rsidR="00731038" w:rsidRPr="00291495" w:rsidRDefault="00731038" w:rsidP="00731038">
            <w:pPr>
              <w:contextualSpacing/>
              <w:rPr>
                <w:rFonts w:eastAsia="Times New Roman"/>
                <w:sz w:val="16"/>
                <w:szCs w:val="16"/>
                <w:lang w:val="en-US"/>
              </w:rPr>
            </w:pPr>
          </w:p>
        </w:tc>
        <w:tc>
          <w:tcPr>
            <w:tcW w:w="0" w:type="auto"/>
          </w:tcPr>
          <w:p w14:paraId="5B954801" w14:textId="77777777" w:rsidR="00731038" w:rsidRPr="00291495" w:rsidRDefault="00731038" w:rsidP="00731038">
            <w:pPr>
              <w:contextualSpacing/>
              <w:rPr>
                <w:rFonts w:eastAsia="Times New Roman"/>
                <w:sz w:val="16"/>
                <w:szCs w:val="16"/>
                <w:lang w:val="en-US"/>
              </w:rPr>
            </w:pPr>
          </w:p>
        </w:tc>
        <w:tc>
          <w:tcPr>
            <w:tcW w:w="0" w:type="auto"/>
          </w:tcPr>
          <w:p w14:paraId="08F847D3" w14:textId="77777777" w:rsidR="00731038" w:rsidRPr="00291495" w:rsidRDefault="00731038" w:rsidP="00731038">
            <w:pPr>
              <w:contextualSpacing/>
              <w:rPr>
                <w:rFonts w:eastAsia="Times New Roman"/>
                <w:sz w:val="16"/>
                <w:szCs w:val="16"/>
                <w:lang w:val="en-US"/>
              </w:rPr>
            </w:pPr>
          </w:p>
        </w:tc>
        <w:tc>
          <w:tcPr>
            <w:tcW w:w="0" w:type="auto"/>
          </w:tcPr>
          <w:p w14:paraId="37E82DFD" w14:textId="77777777" w:rsidR="00731038" w:rsidRPr="00291495" w:rsidRDefault="00731038" w:rsidP="00731038">
            <w:pPr>
              <w:contextualSpacing/>
              <w:rPr>
                <w:rFonts w:eastAsia="Times New Roman"/>
                <w:sz w:val="16"/>
                <w:szCs w:val="16"/>
                <w:lang w:val="en-US"/>
              </w:rPr>
            </w:pPr>
          </w:p>
        </w:tc>
        <w:tc>
          <w:tcPr>
            <w:tcW w:w="0" w:type="auto"/>
          </w:tcPr>
          <w:p w14:paraId="61390F8F" w14:textId="77777777" w:rsidR="00731038" w:rsidRPr="00291495" w:rsidRDefault="00731038" w:rsidP="00731038">
            <w:pPr>
              <w:contextualSpacing/>
              <w:rPr>
                <w:rFonts w:eastAsia="Times New Roman"/>
                <w:sz w:val="16"/>
                <w:szCs w:val="16"/>
                <w:lang w:val="en-US"/>
              </w:rPr>
            </w:pPr>
          </w:p>
        </w:tc>
        <w:tc>
          <w:tcPr>
            <w:tcW w:w="0" w:type="auto"/>
          </w:tcPr>
          <w:p w14:paraId="6516DA2E" w14:textId="77777777" w:rsidR="00731038" w:rsidRPr="00291495" w:rsidRDefault="00731038" w:rsidP="00731038">
            <w:pPr>
              <w:contextualSpacing/>
              <w:rPr>
                <w:rFonts w:eastAsia="Times New Roman"/>
                <w:sz w:val="16"/>
                <w:szCs w:val="16"/>
                <w:lang w:val="en-US"/>
              </w:rPr>
            </w:pPr>
          </w:p>
        </w:tc>
        <w:tc>
          <w:tcPr>
            <w:tcW w:w="0" w:type="auto"/>
          </w:tcPr>
          <w:p w14:paraId="38BD12DE" w14:textId="77777777" w:rsidR="00731038" w:rsidRPr="00291495" w:rsidRDefault="00731038" w:rsidP="00731038">
            <w:pPr>
              <w:contextualSpacing/>
              <w:rPr>
                <w:rFonts w:eastAsia="Times New Roman"/>
                <w:sz w:val="16"/>
                <w:szCs w:val="16"/>
                <w:lang w:val="en-US"/>
              </w:rPr>
            </w:pPr>
          </w:p>
        </w:tc>
        <w:tc>
          <w:tcPr>
            <w:tcW w:w="0" w:type="auto"/>
          </w:tcPr>
          <w:p w14:paraId="4889A7AA" w14:textId="77777777" w:rsidR="00731038" w:rsidRPr="00291495" w:rsidRDefault="00731038" w:rsidP="00731038">
            <w:pPr>
              <w:contextualSpacing/>
              <w:rPr>
                <w:rFonts w:eastAsia="Times New Roman"/>
                <w:sz w:val="16"/>
                <w:szCs w:val="16"/>
                <w:lang w:val="en-US"/>
              </w:rPr>
            </w:pPr>
          </w:p>
        </w:tc>
        <w:tc>
          <w:tcPr>
            <w:tcW w:w="0" w:type="auto"/>
          </w:tcPr>
          <w:p w14:paraId="63F1F681" w14:textId="77777777" w:rsidR="00731038" w:rsidRPr="00291495" w:rsidRDefault="00731038" w:rsidP="00731038">
            <w:pPr>
              <w:contextualSpacing/>
              <w:rPr>
                <w:rFonts w:eastAsia="Times New Roman"/>
                <w:sz w:val="16"/>
                <w:szCs w:val="16"/>
                <w:lang w:val="en-US"/>
              </w:rPr>
            </w:pPr>
          </w:p>
        </w:tc>
        <w:tc>
          <w:tcPr>
            <w:tcW w:w="0" w:type="auto"/>
          </w:tcPr>
          <w:p w14:paraId="548A9338" w14:textId="77777777" w:rsidR="00731038" w:rsidRPr="00291495" w:rsidRDefault="00731038" w:rsidP="00731038">
            <w:pPr>
              <w:contextualSpacing/>
              <w:rPr>
                <w:rFonts w:eastAsia="Times New Roman"/>
                <w:sz w:val="16"/>
                <w:szCs w:val="16"/>
                <w:lang w:val="en-US"/>
              </w:rPr>
            </w:pPr>
          </w:p>
        </w:tc>
        <w:tc>
          <w:tcPr>
            <w:tcW w:w="0" w:type="auto"/>
          </w:tcPr>
          <w:p w14:paraId="633EBBCF" w14:textId="77777777" w:rsidR="00731038" w:rsidRPr="00291495" w:rsidRDefault="00731038" w:rsidP="00731038">
            <w:pPr>
              <w:contextualSpacing/>
              <w:rPr>
                <w:rFonts w:eastAsia="Times New Roman"/>
                <w:sz w:val="16"/>
                <w:szCs w:val="16"/>
                <w:lang w:val="en-US"/>
              </w:rPr>
            </w:pPr>
          </w:p>
        </w:tc>
        <w:tc>
          <w:tcPr>
            <w:tcW w:w="0" w:type="auto"/>
          </w:tcPr>
          <w:p w14:paraId="78B7E6B0" w14:textId="77777777" w:rsidR="00731038" w:rsidRPr="00291495" w:rsidRDefault="00731038" w:rsidP="00731038">
            <w:pPr>
              <w:contextualSpacing/>
              <w:rPr>
                <w:rFonts w:eastAsia="Times New Roman"/>
                <w:sz w:val="16"/>
                <w:szCs w:val="16"/>
                <w:lang w:val="en-US"/>
              </w:rPr>
            </w:pPr>
          </w:p>
        </w:tc>
        <w:tc>
          <w:tcPr>
            <w:tcW w:w="0" w:type="auto"/>
          </w:tcPr>
          <w:p w14:paraId="4219DCC2" w14:textId="77777777" w:rsidR="00731038" w:rsidRPr="00291495" w:rsidRDefault="00731038" w:rsidP="00731038">
            <w:pPr>
              <w:contextualSpacing/>
              <w:rPr>
                <w:rFonts w:eastAsia="Times New Roman"/>
                <w:sz w:val="16"/>
                <w:szCs w:val="16"/>
                <w:lang w:val="en-US"/>
              </w:rPr>
            </w:pPr>
          </w:p>
        </w:tc>
        <w:tc>
          <w:tcPr>
            <w:tcW w:w="0" w:type="auto"/>
          </w:tcPr>
          <w:p w14:paraId="7536CAD3" w14:textId="77777777" w:rsidR="00731038" w:rsidRPr="00291495" w:rsidRDefault="00731038" w:rsidP="00731038">
            <w:pPr>
              <w:contextualSpacing/>
              <w:rPr>
                <w:rFonts w:eastAsia="Times New Roman"/>
                <w:sz w:val="16"/>
                <w:szCs w:val="16"/>
                <w:lang w:val="en-US"/>
              </w:rPr>
            </w:pPr>
          </w:p>
        </w:tc>
        <w:tc>
          <w:tcPr>
            <w:tcW w:w="0" w:type="auto"/>
          </w:tcPr>
          <w:p w14:paraId="52100460" w14:textId="77777777" w:rsidR="00731038" w:rsidRPr="00291495" w:rsidRDefault="00731038" w:rsidP="00731038">
            <w:pPr>
              <w:contextualSpacing/>
              <w:rPr>
                <w:rFonts w:eastAsia="Times New Roman"/>
                <w:sz w:val="16"/>
                <w:szCs w:val="16"/>
                <w:lang w:val="en-US"/>
              </w:rPr>
            </w:pPr>
          </w:p>
        </w:tc>
        <w:tc>
          <w:tcPr>
            <w:tcW w:w="0" w:type="auto"/>
          </w:tcPr>
          <w:p w14:paraId="4B84BD4D" w14:textId="77777777" w:rsidR="00731038" w:rsidRPr="00291495" w:rsidRDefault="00731038" w:rsidP="00731038">
            <w:pPr>
              <w:contextualSpacing/>
              <w:rPr>
                <w:rFonts w:eastAsia="Times New Roman"/>
                <w:sz w:val="16"/>
                <w:szCs w:val="16"/>
                <w:lang w:val="en-US"/>
              </w:rPr>
            </w:pPr>
          </w:p>
        </w:tc>
        <w:tc>
          <w:tcPr>
            <w:tcW w:w="0" w:type="auto"/>
          </w:tcPr>
          <w:p w14:paraId="3E5F186D" w14:textId="77777777" w:rsidR="00731038" w:rsidRPr="00291495" w:rsidRDefault="00731038" w:rsidP="00731038">
            <w:pPr>
              <w:contextualSpacing/>
              <w:rPr>
                <w:rFonts w:eastAsia="Times New Roman"/>
                <w:sz w:val="16"/>
                <w:szCs w:val="16"/>
                <w:lang w:val="en-US"/>
              </w:rPr>
            </w:pPr>
          </w:p>
        </w:tc>
        <w:tc>
          <w:tcPr>
            <w:tcW w:w="0" w:type="auto"/>
          </w:tcPr>
          <w:p w14:paraId="6138E530" w14:textId="77777777" w:rsidR="00731038" w:rsidRPr="00291495" w:rsidRDefault="00731038" w:rsidP="00731038">
            <w:pPr>
              <w:contextualSpacing/>
              <w:rPr>
                <w:rFonts w:eastAsia="Times New Roman"/>
                <w:sz w:val="16"/>
                <w:szCs w:val="16"/>
                <w:lang w:val="en-US"/>
              </w:rPr>
            </w:pPr>
          </w:p>
        </w:tc>
        <w:tc>
          <w:tcPr>
            <w:tcW w:w="0" w:type="auto"/>
          </w:tcPr>
          <w:p w14:paraId="5EBD493D" w14:textId="77777777" w:rsidR="00731038" w:rsidRPr="00291495" w:rsidRDefault="00731038" w:rsidP="00731038">
            <w:pPr>
              <w:contextualSpacing/>
              <w:rPr>
                <w:rFonts w:eastAsia="Times New Roman"/>
                <w:sz w:val="16"/>
                <w:szCs w:val="16"/>
                <w:lang w:val="en-US"/>
              </w:rPr>
            </w:pPr>
          </w:p>
        </w:tc>
        <w:tc>
          <w:tcPr>
            <w:tcW w:w="0" w:type="auto"/>
          </w:tcPr>
          <w:p w14:paraId="1EAF8B18" w14:textId="77777777" w:rsidR="00731038" w:rsidRPr="00291495" w:rsidRDefault="00731038" w:rsidP="00731038">
            <w:pPr>
              <w:contextualSpacing/>
              <w:rPr>
                <w:rFonts w:eastAsia="Times New Roman"/>
                <w:sz w:val="16"/>
                <w:szCs w:val="16"/>
                <w:lang w:val="en-US"/>
              </w:rPr>
            </w:pPr>
          </w:p>
        </w:tc>
        <w:tc>
          <w:tcPr>
            <w:tcW w:w="0" w:type="auto"/>
          </w:tcPr>
          <w:p w14:paraId="4F77DAB4" w14:textId="77777777" w:rsidR="00731038" w:rsidRPr="00291495" w:rsidRDefault="00731038" w:rsidP="00731038">
            <w:pPr>
              <w:contextualSpacing/>
              <w:rPr>
                <w:rFonts w:eastAsia="Times New Roman"/>
                <w:sz w:val="16"/>
                <w:szCs w:val="16"/>
                <w:lang w:val="en-US"/>
              </w:rPr>
            </w:pPr>
          </w:p>
        </w:tc>
        <w:tc>
          <w:tcPr>
            <w:tcW w:w="0" w:type="auto"/>
          </w:tcPr>
          <w:p w14:paraId="440E1411" w14:textId="77777777" w:rsidR="00731038" w:rsidRPr="00291495" w:rsidRDefault="00731038" w:rsidP="00731038">
            <w:pPr>
              <w:contextualSpacing/>
              <w:rPr>
                <w:rFonts w:eastAsia="Times New Roman"/>
                <w:sz w:val="16"/>
                <w:szCs w:val="16"/>
                <w:lang w:val="en-US"/>
              </w:rPr>
            </w:pPr>
          </w:p>
        </w:tc>
        <w:tc>
          <w:tcPr>
            <w:tcW w:w="0" w:type="auto"/>
          </w:tcPr>
          <w:p w14:paraId="6B24A07F" w14:textId="77777777" w:rsidR="00731038" w:rsidRPr="00291495" w:rsidRDefault="00731038" w:rsidP="00731038">
            <w:pPr>
              <w:contextualSpacing/>
              <w:rPr>
                <w:rFonts w:eastAsia="Times New Roman"/>
                <w:sz w:val="16"/>
                <w:szCs w:val="16"/>
                <w:lang w:val="en-US"/>
              </w:rPr>
            </w:pPr>
          </w:p>
        </w:tc>
        <w:tc>
          <w:tcPr>
            <w:tcW w:w="0" w:type="auto"/>
          </w:tcPr>
          <w:p w14:paraId="772E1D8C" w14:textId="77777777" w:rsidR="00731038" w:rsidRPr="00291495" w:rsidRDefault="00731038" w:rsidP="00731038">
            <w:pPr>
              <w:contextualSpacing/>
              <w:rPr>
                <w:rFonts w:eastAsia="Times New Roman"/>
                <w:sz w:val="16"/>
                <w:szCs w:val="16"/>
                <w:lang w:val="en-US"/>
              </w:rPr>
            </w:pPr>
          </w:p>
        </w:tc>
        <w:tc>
          <w:tcPr>
            <w:tcW w:w="0" w:type="auto"/>
          </w:tcPr>
          <w:p w14:paraId="3F3075FA"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412AC3DF"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20A929DD"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14B7D3B0"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6B40B697"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c>
          <w:tcPr>
            <w:tcW w:w="0" w:type="auto"/>
          </w:tcPr>
          <w:p w14:paraId="2CA9ACC7"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r>
      <w:tr w:rsidR="00731038" w:rsidRPr="00291495" w14:paraId="373859ED" w14:textId="77777777" w:rsidTr="006A3598">
        <w:tc>
          <w:tcPr>
            <w:tcW w:w="0" w:type="auto"/>
          </w:tcPr>
          <w:p w14:paraId="75409532"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Final report</w:t>
            </w:r>
          </w:p>
        </w:tc>
        <w:tc>
          <w:tcPr>
            <w:tcW w:w="0" w:type="auto"/>
          </w:tcPr>
          <w:p w14:paraId="49A8A74F" w14:textId="77777777" w:rsidR="00731038" w:rsidRPr="00291495" w:rsidRDefault="00731038" w:rsidP="00731038">
            <w:pPr>
              <w:contextualSpacing/>
              <w:rPr>
                <w:rFonts w:eastAsia="Times New Roman"/>
                <w:sz w:val="16"/>
                <w:szCs w:val="16"/>
                <w:lang w:val="en-US"/>
              </w:rPr>
            </w:pPr>
          </w:p>
        </w:tc>
        <w:tc>
          <w:tcPr>
            <w:tcW w:w="0" w:type="auto"/>
          </w:tcPr>
          <w:p w14:paraId="66275D2F" w14:textId="77777777" w:rsidR="00731038" w:rsidRPr="00291495" w:rsidRDefault="00731038" w:rsidP="00731038">
            <w:pPr>
              <w:contextualSpacing/>
              <w:rPr>
                <w:rFonts w:eastAsia="Times New Roman"/>
                <w:sz w:val="16"/>
                <w:szCs w:val="16"/>
                <w:lang w:val="en-US"/>
              </w:rPr>
            </w:pPr>
          </w:p>
        </w:tc>
        <w:tc>
          <w:tcPr>
            <w:tcW w:w="0" w:type="auto"/>
          </w:tcPr>
          <w:p w14:paraId="0F2ECBF6" w14:textId="77777777" w:rsidR="00731038" w:rsidRPr="00291495" w:rsidRDefault="00731038" w:rsidP="00731038">
            <w:pPr>
              <w:contextualSpacing/>
              <w:rPr>
                <w:rFonts w:eastAsia="Times New Roman"/>
                <w:sz w:val="16"/>
                <w:szCs w:val="16"/>
                <w:lang w:val="en-US"/>
              </w:rPr>
            </w:pPr>
          </w:p>
        </w:tc>
        <w:tc>
          <w:tcPr>
            <w:tcW w:w="0" w:type="auto"/>
          </w:tcPr>
          <w:p w14:paraId="115367D3" w14:textId="77777777" w:rsidR="00731038" w:rsidRPr="00291495" w:rsidRDefault="00731038" w:rsidP="00731038">
            <w:pPr>
              <w:contextualSpacing/>
              <w:rPr>
                <w:rFonts w:eastAsia="Times New Roman"/>
                <w:sz w:val="16"/>
                <w:szCs w:val="16"/>
                <w:lang w:val="en-US"/>
              </w:rPr>
            </w:pPr>
          </w:p>
        </w:tc>
        <w:tc>
          <w:tcPr>
            <w:tcW w:w="0" w:type="auto"/>
          </w:tcPr>
          <w:p w14:paraId="47C2B9C2" w14:textId="77777777" w:rsidR="00731038" w:rsidRPr="00291495" w:rsidRDefault="00731038" w:rsidP="00731038">
            <w:pPr>
              <w:contextualSpacing/>
              <w:rPr>
                <w:rFonts w:eastAsia="Times New Roman"/>
                <w:sz w:val="16"/>
                <w:szCs w:val="16"/>
                <w:lang w:val="en-US"/>
              </w:rPr>
            </w:pPr>
          </w:p>
        </w:tc>
        <w:tc>
          <w:tcPr>
            <w:tcW w:w="0" w:type="auto"/>
          </w:tcPr>
          <w:p w14:paraId="145D127C" w14:textId="77777777" w:rsidR="00731038" w:rsidRPr="00291495" w:rsidRDefault="00731038" w:rsidP="00731038">
            <w:pPr>
              <w:contextualSpacing/>
              <w:rPr>
                <w:rFonts w:eastAsia="Times New Roman"/>
                <w:sz w:val="16"/>
                <w:szCs w:val="16"/>
                <w:lang w:val="en-US"/>
              </w:rPr>
            </w:pPr>
          </w:p>
        </w:tc>
        <w:tc>
          <w:tcPr>
            <w:tcW w:w="0" w:type="auto"/>
          </w:tcPr>
          <w:p w14:paraId="519ACBB4" w14:textId="77777777" w:rsidR="00731038" w:rsidRPr="00291495" w:rsidRDefault="00731038" w:rsidP="00731038">
            <w:pPr>
              <w:contextualSpacing/>
              <w:rPr>
                <w:rFonts w:eastAsia="Times New Roman"/>
                <w:sz w:val="16"/>
                <w:szCs w:val="16"/>
                <w:lang w:val="en-US"/>
              </w:rPr>
            </w:pPr>
          </w:p>
        </w:tc>
        <w:tc>
          <w:tcPr>
            <w:tcW w:w="0" w:type="auto"/>
          </w:tcPr>
          <w:p w14:paraId="3A859C1F" w14:textId="77777777" w:rsidR="00731038" w:rsidRPr="00291495" w:rsidRDefault="00731038" w:rsidP="00731038">
            <w:pPr>
              <w:contextualSpacing/>
              <w:rPr>
                <w:rFonts w:eastAsia="Times New Roman"/>
                <w:sz w:val="16"/>
                <w:szCs w:val="16"/>
                <w:lang w:val="en-US"/>
              </w:rPr>
            </w:pPr>
          </w:p>
        </w:tc>
        <w:tc>
          <w:tcPr>
            <w:tcW w:w="0" w:type="auto"/>
          </w:tcPr>
          <w:p w14:paraId="32C32209" w14:textId="77777777" w:rsidR="00731038" w:rsidRPr="00291495" w:rsidRDefault="00731038" w:rsidP="00731038">
            <w:pPr>
              <w:contextualSpacing/>
              <w:rPr>
                <w:rFonts w:eastAsia="Times New Roman"/>
                <w:sz w:val="16"/>
                <w:szCs w:val="16"/>
                <w:lang w:val="en-US"/>
              </w:rPr>
            </w:pPr>
          </w:p>
        </w:tc>
        <w:tc>
          <w:tcPr>
            <w:tcW w:w="0" w:type="auto"/>
          </w:tcPr>
          <w:p w14:paraId="02FD85C5" w14:textId="77777777" w:rsidR="00731038" w:rsidRPr="00291495" w:rsidRDefault="00731038" w:rsidP="00731038">
            <w:pPr>
              <w:contextualSpacing/>
              <w:rPr>
                <w:rFonts w:eastAsia="Times New Roman"/>
                <w:sz w:val="16"/>
                <w:szCs w:val="16"/>
                <w:lang w:val="en-US"/>
              </w:rPr>
            </w:pPr>
          </w:p>
        </w:tc>
        <w:tc>
          <w:tcPr>
            <w:tcW w:w="0" w:type="auto"/>
          </w:tcPr>
          <w:p w14:paraId="53018984" w14:textId="77777777" w:rsidR="00731038" w:rsidRPr="00291495" w:rsidRDefault="00731038" w:rsidP="00731038">
            <w:pPr>
              <w:contextualSpacing/>
              <w:rPr>
                <w:rFonts w:eastAsia="Times New Roman"/>
                <w:sz w:val="16"/>
                <w:szCs w:val="16"/>
                <w:lang w:val="en-US"/>
              </w:rPr>
            </w:pPr>
          </w:p>
        </w:tc>
        <w:tc>
          <w:tcPr>
            <w:tcW w:w="0" w:type="auto"/>
          </w:tcPr>
          <w:p w14:paraId="7D057A92" w14:textId="77777777" w:rsidR="00731038" w:rsidRPr="00291495" w:rsidRDefault="00731038" w:rsidP="00731038">
            <w:pPr>
              <w:contextualSpacing/>
              <w:rPr>
                <w:rFonts w:eastAsia="Times New Roman"/>
                <w:sz w:val="16"/>
                <w:szCs w:val="16"/>
                <w:lang w:val="en-US"/>
              </w:rPr>
            </w:pPr>
          </w:p>
        </w:tc>
        <w:tc>
          <w:tcPr>
            <w:tcW w:w="0" w:type="auto"/>
          </w:tcPr>
          <w:p w14:paraId="563C4047" w14:textId="77777777" w:rsidR="00731038" w:rsidRPr="00291495" w:rsidRDefault="00731038" w:rsidP="00731038">
            <w:pPr>
              <w:contextualSpacing/>
              <w:rPr>
                <w:rFonts w:eastAsia="Times New Roman"/>
                <w:sz w:val="16"/>
                <w:szCs w:val="16"/>
                <w:lang w:val="en-US"/>
              </w:rPr>
            </w:pPr>
          </w:p>
        </w:tc>
        <w:tc>
          <w:tcPr>
            <w:tcW w:w="0" w:type="auto"/>
          </w:tcPr>
          <w:p w14:paraId="607ACCC4" w14:textId="77777777" w:rsidR="00731038" w:rsidRPr="00291495" w:rsidRDefault="00731038" w:rsidP="00731038">
            <w:pPr>
              <w:contextualSpacing/>
              <w:rPr>
                <w:rFonts w:eastAsia="Times New Roman"/>
                <w:sz w:val="16"/>
                <w:szCs w:val="16"/>
                <w:lang w:val="en-US"/>
              </w:rPr>
            </w:pPr>
          </w:p>
        </w:tc>
        <w:tc>
          <w:tcPr>
            <w:tcW w:w="0" w:type="auto"/>
          </w:tcPr>
          <w:p w14:paraId="620E6766" w14:textId="77777777" w:rsidR="00731038" w:rsidRPr="00291495" w:rsidRDefault="00731038" w:rsidP="00731038">
            <w:pPr>
              <w:contextualSpacing/>
              <w:rPr>
                <w:rFonts w:eastAsia="Times New Roman"/>
                <w:sz w:val="16"/>
                <w:szCs w:val="16"/>
                <w:lang w:val="en-US"/>
              </w:rPr>
            </w:pPr>
          </w:p>
        </w:tc>
        <w:tc>
          <w:tcPr>
            <w:tcW w:w="0" w:type="auto"/>
          </w:tcPr>
          <w:p w14:paraId="5DA198FB" w14:textId="77777777" w:rsidR="00731038" w:rsidRPr="00291495" w:rsidRDefault="00731038" w:rsidP="00731038">
            <w:pPr>
              <w:contextualSpacing/>
              <w:rPr>
                <w:rFonts w:eastAsia="Times New Roman"/>
                <w:sz w:val="16"/>
                <w:szCs w:val="16"/>
                <w:lang w:val="en-US"/>
              </w:rPr>
            </w:pPr>
          </w:p>
        </w:tc>
        <w:tc>
          <w:tcPr>
            <w:tcW w:w="0" w:type="auto"/>
          </w:tcPr>
          <w:p w14:paraId="1B76C8BA" w14:textId="77777777" w:rsidR="00731038" w:rsidRPr="00291495" w:rsidRDefault="00731038" w:rsidP="00731038">
            <w:pPr>
              <w:contextualSpacing/>
              <w:rPr>
                <w:rFonts w:eastAsia="Times New Roman"/>
                <w:sz w:val="16"/>
                <w:szCs w:val="16"/>
                <w:lang w:val="en-US"/>
              </w:rPr>
            </w:pPr>
          </w:p>
        </w:tc>
        <w:tc>
          <w:tcPr>
            <w:tcW w:w="0" w:type="auto"/>
          </w:tcPr>
          <w:p w14:paraId="36FF3E7E" w14:textId="77777777" w:rsidR="00731038" w:rsidRPr="00291495" w:rsidRDefault="00731038" w:rsidP="00731038">
            <w:pPr>
              <w:contextualSpacing/>
              <w:rPr>
                <w:rFonts w:eastAsia="Times New Roman"/>
                <w:sz w:val="16"/>
                <w:szCs w:val="16"/>
                <w:lang w:val="en-US"/>
              </w:rPr>
            </w:pPr>
          </w:p>
        </w:tc>
        <w:tc>
          <w:tcPr>
            <w:tcW w:w="0" w:type="auto"/>
          </w:tcPr>
          <w:p w14:paraId="790D4714" w14:textId="77777777" w:rsidR="00731038" w:rsidRPr="00291495" w:rsidRDefault="00731038" w:rsidP="00731038">
            <w:pPr>
              <w:contextualSpacing/>
              <w:rPr>
                <w:rFonts w:eastAsia="Times New Roman"/>
                <w:sz w:val="16"/>
                <w:szCs w:val="16"/>
                <w:lang w:val="en-US"/>
              </w:rPr>
            </w:pPr>
          </w:p>
        </w:tc>
        <w:tc>
          <w:tcPr>
            <w:tcW w:w="0" w:type="auto"/>
          </w:tcPr>
          <w:p w14:paraId="0D6CCC45" w14:textId="77777777" w:rsidR="00731038" w:rsidRPr="00291495" w:rsidRDefault="00731038" w:rsidP="00731038">
            <w:pPr>
              <w:contextualSpacing/>
              <w:rPr>
                <w:rFonts w:eastAsia="Times New Roman"/>
                <w:sz w:val="16"/>
                <w:szCs w:val="16"/>
                <w:lang w:val="en-US"/>
              </w:rPr>
            </w:pPr>
          </w:p>
        </w:tc>
        <w:tc>
          <w:tcPr>
            <w:tcW w:w="0" w:type="auto"/>
          </w:tcPr>
          <w:p w14:paraId="21E52C3D" w14:textId="77777777" w:rsidR="00731038" w:rsidRPr="00291495" w:rsidRDefault="00731038" w:rsidP="00731038">
            <w:pPr>
              <w:contextualSpacing/>
              <w:rPr>
                <w:rFonts w:eastAsia="Times New Roman"/>
                <w:sz w:val="16"/>
                <w:szCs w:val="16"/>
                <w:lang w:val="en-US"/>
              </w:rPr>
            </w:pPr>
          </w:p>
        </w:tc>
        <w:tc>
          <w:tcPr>
            <w:tcW w:w="0" w:type="auto"/>
          </w:tcPr>
          <w:p w14:paraId="6FDEEA56" w14:textId="77777777" w:rsidR="00731038" w:rsidRPr="00291495" w:rsidRDefault="00731038" w:rsidP="00731038">
            <w:pPr>
              <w:contextualSpacing/>
              <w:rPr>
                <w:rFonts w:eastAsia="Times New Roman"/>
                <w:sz w:val="16"/>
                <w:szCs w:val="16"/>
                <w:lang w:val="en-US"/>
              </w:rPr>
            </w:pPr>
          </w:p>
        </w:tc>
        <w:tc>
          <w:tcPr>
            <w:tcW w:w="0" w:type="auto"/>
          </w:tcPr>
          <w:p w14:paraId="55D0DEB3" w14:textId="77777777" w:rsidR="00731038" w:rsidRPr="00291495" w:rsidRDefault="00731038" w:rsidP="00731038">
            <w:pPr>
              <w:contextualSpacing/>
              <w:rPr>
                <w:rFonts w:eastAsia="Times New Roman"/>
                <w:sz w:val="16"/>
                <w:szCs w:val="16"/>
                <w:lang w:val="en-US"/>
              </w:rPr>
            </w:pPr>
          </w:p>
        </w:tc>
        <w:tc>
          <w:tcPr>
            <w:tcW w:w="0" w:type="auto"/>
          </w:tcPr>
          <w:p w14:paraId="48FC63CD" w14:textId="77777777" w:rsidR="00731038" w:rsidRPr="00291495" w:rsidRDefault="00731038" w:rsidP="00731038">
            <w:pPr>
              <w:contextualSpacing/>
              <w:rPr>
                <w:rFonts w:eastAsia="Times New Roman"/>
                <w:sz w:val="16"/>
                <w:szCs w:val="16"/>
                <w:lang w:val="en-US"/>
              </w:rPr>
            </w:pPr>
          </w:p>
        </w:tc>
        <w:tc>
          <w:tcPr>
            <w:tcW w:w="0" w:type="auto"/>
          </w:tcPr>
          <w:p w14:paraId="158D8318" w14:textId="77777777" w:rsidR="00731038" w:rsidRPr="00291495" w:rsidRDefault="00731038" w:rsidP="00731038">
            <w:pPr>
              <w:contextualSpacing/>
              <w:rPr>
                <w:rFonts w:eastAsia="Times New Roman"/>
                <w:sz w:val="16"/>
                <w:szCs w:val="16"/>
                <w:lang w:val="en-US"/>
              </w:rPr>
            </w:pPr>
          </w:p>
        </w:tc>
        <w:tc>
          <w:tcPr>
            <w:tcW w:w="0" w:type="auto"/>
          </w:tcPr>
          <w:p w14:paraId="70EAFE77" w14:textId="77777777" w:rsidR="00731038" w:rsidRPr="00291495" w:rsidRDefault="00731038" w:rsidP="00731038">
            <w:pPr>
              <w:contextualSpacing/>
              <w:rPr>
                <w:rFonts w:eastAsia="Times New Roman"/>
                <w:sz w:val="16"/>
                <w:szCs w:val="16"/>
                <w:lang w:val="en-US"/>
              </w:rPr>
            </w:pPr>
          </w:p>
        </w:tc>
        <w:tc>
          <w:tcPr>
            <w:tcW w:w="0" w:type="auto"/>
          </w:tcPr>
          <w:p w14:paraId="023117C4" w14:textId="77777777" w:rsidR="00731038" w:rsidRPr="00291495" w:rsidRDefault="00731038" w:rsidP="00731038">
            <w:pPr>
              <w:contextualSpacing/>
              <w:rPr>
                <w:rFonts w:eastAsia="Times New Roman"/>
                <w:sz w:val="16"/>
                <w:szCs w:val="16"/>
                <w:lang w:val="en-US"/>
              </w:rPr>
            </w:pPr>
          </w:p>
        </w:tc>
        <w:tc>
          <w:tcPr>
            <w:tcW w:w="0" w:type="auto"/>
          </w:tcPr>
          <w:p w14:paraId="3069697C" w14:textId="77777777" w:rsidR="00731038" w:rsidRPr="00291495" w:rsidRDefault="00731038" w:rsidP="00731038">
            <w:pPr>
              <w:contextualSpacing/>
              <w:rPr>
                <w:rFonts w:eastAsia="Times New Roman"/>
                <w:sz w:val="16"/>
                <w:szCs w:val="16"/>
                <w:lang w:val="en-US"/>
              </w:rPr>
            </w:pPr>
          </w:p>
        </w:tc>
        <w:tc>
          <w:tcPr>
            <w:tcW w:w="0" w:type="auto"/>
          </w:tcPr>
          <w:p w14:paraId="57008520" w14:textId="77777777" w:rsidR="00731038" w:rsidRPr="00291495" w:rsidRDefault="00731038" w:rsidP="00731038">
            <w:pPr>
              <w:contextualSpacing/>
              <w:rPr>
                <w:rFonts w:eastAsia="Times New Roman"/>
                <w:sz w:val="16"/>
                <w:szCs w:val="16"/>
                <w:lang w:val="en-US"/>
              </w:rPr>
            </w:pPr>
          </w:p>
        </w:tc>
        <w:tc>
          <w:tcPr>
            <w:tcW w:w="0" w:type="auto"/>
          </w:tcPr>
          <w:p w14:paraId="4A000D9E" w14:textId="77777777" w:rsidR="00731038" w:rsidRPr="00291495" w:rsidRDefault="00731038" w:rsidP="00731038">
            <w:pPr>
              <w:contextualSpacing/>
              <w:rPr>
                <w:rFonts w:eastAsia="Times New Roman"/>
                <w:sz w:val="16"/>
                <w:szCs w:val="16"/>
                <w:lang w:val="en-US"/>
              </w:rPr>
            </w:pPr>
          </w:p>
        </w:tc>
        <w:tc>
          <w:tcPr>
            <w:tcW w:w="0" w:type="auto"/>
          </w:tcPr>
          <w:p w14:paraId="7F173CF0" w14:textId="77777777" w:rsidR="00731038" w:rsidRPr="00291495" w:rsidRDefault="00731038" w:rsidP="00731038">
            <w:pPr>
              <w:contextualSpacing/>
              <w:rPr>
                <w:rFonts w:eastAsia="Times New Roman"/>
                <w:sz w:val="16"/>
                <w:szCs w:val="16"/>
                <w:lang w:val="en-US"/>
              </w:rPr>
            </w:pPr>
          </w:p>
        </w:tc>
        <w:tc>
          <w:tcPr>
            <w:tcW w:w="0" w:type="auto"/>
          </w:tcPr>
          <w:p w14:paraId="3989BB86" w14:textId="77777777" w:rsidR="00731038" w:rsidRPr="00291495" w:rsidRDefault="00731038" w:rsidP="00731038">
            <w:pPr>
              <w:contextualSpacing/>
              <w:rPr>
                <w:rFonts w:eastAsia="Times New Roman"/>
                <w:sz w:val="16"/>
                <w:szCs w:val="16"/>
                <w:lang w:val="en-US"/>
              </w:rPr>
            </w:pPr>
          </w:p>
        </w:tc>
        <w:tc>
          <w:tcPr>
            <w:tcW w:w="0" w:type="auto"/>
          </w:tcPr>
          <w:p w14:paraId="73EBD2BA" w14:textId="77777777" w:rsidR="00731038" w:rsidRPr="00291495" w:rsidRDefault="00731038" w:rsidP="00731038">
            <w:pPr>
              <w:contextualSpacing/>
              <w:rPr>
                <w:rFonts w:eastAsia="Times New Roman"/>
                <w:sz w:val="16"/>
                <w:szCs w:val="16"/>
                <w:lang w:val="en-US"/>
              </w:rPr>
            </w:pPr>
          </w:p>
        </w:tc>
        <w:tc>
          <w:tcPr>
            <w:tcW w:w="0" w:type="auto"/>
          </w:tcPr>
          <w:p w14:paraId="39001B9D" w14:textId="77777777" w:rsidR="00731038" w:rsidRPr="00291495" w:rsidRDefault="00731038" w:rsidP="00731038">
            <w:pPr>
              <w:contextualSpacing/>
              <w:rPr>
                <w:rFonts w:eastAsia="Times New Roman"/>
                <w:sz w:val="16"/>
                <w:szCs w:val="16"/>
                <w:lang w:val="en-US"/>
              </w:rPr>
            </w:pPr>
          </w:p>
        </w:tc>
        <w:tc>
          <w:tcPr>
            <w:tcW w:w="0" w:type="auto"/>
          </w:tcPr>
          <w:p w14:paraId="54301B31" w14:textId="77777777" w:rsidR="00731038" w:rsidRPr="00291495" w:rsidRDefault="00731038" w:rsidP="00731038">
            <w:pPr>
              <w:contextualSpacing/>
              <w:rPr>
                <w:rFonts w:eastAsia="Times New Roman"/>
                <w:sz w:val="16"/>
                <w:szCs w:val="16"/>
                <w:lang w:val="en-US"/>
              </w:rPr>
            </w:pPr>
          </w:p>
        </w:tc>
        <w:tc>
          <w:tcPr>
            <w:tcW w:w="0" w:type="auto"/>
          </w:tcPr>
          <w:p w14:paraId="549019BD"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r>
      <w:tr w:rsidR="00731038" w:rsidRPr="00291495" w14:paraId="0E2F957E" w14:textId="77777777" w:rsidTr="006A3598">
        <w:tc>
          <w:tcPr>
            <w:tcW w:w="0" w:type="auto"/>
          </w:tcPr>
          <w:p w14:paraId="07DEB304" w14:textId="77777777" w:rsidR="00731038" w:rsidRDefault="00731038" w:rsidP="00731038">
            <w:pPr>
              <w:contextualSpacing/>
              <w:rPr>
                <w:rFonts w:eastAsia="Times New Roman"/>
                <w:sz w:val="16"/>
                <w:szCs w:val="16"/>
                <w:lang w:val="en-US"/>
              </w:rPr>
            </w:pPr>
            <w:r>
              <w:rPr>
                <w:rFonts w:eastAsia="Times New Roman"/>
                <w:sz w:val="16"/>
                <w:szCs w:val="16"/>
                <w:lang w:val="en-US"/>
              </w:rPr>
              <w:t>Final workshop/meeting (incl. SEPA/</w:t>
            </w:r>
            <w:proofErr w:type="spellStart"/>
            <w:r>
              <w:rPr>
                <w:rFonts w:eastAsia="Times New Roman"/>
                <w:sz w:val="16"/>
                <w:szCs w:val="16"/>
                <w:lang w:val="en-US"/>
              </w:rPr>
              <w:t>SwAM</w:t>
            </w:r>
            <w:proofErr w:type="spellEnd"/>
            <w:r>
              <w:rPr>
                <w:rFonts w:eastAsia="Times New Roman"/>
                <w:sz w:val="16"/>
                <w:szCs w:val="16"/>
                <w:lang w:val="en-US"/>
              </w:rPr>
              <w:t>)</w:t>
            </w:r>
          </w:p>
        </w:tc>
        <w:tc>
          <w:tcPr>
            <w:tcW w:w="0" w:type="auto"/>
          </w:tcPr>
          <w:p w14:paraId="058652BC" w14:textId="77777777" w:rsidR="00731038" w:rsidRPr="00291495" w:rsidRDefault="00731038" w:rsidP="00731038">
            <w:pPr>
              <w:contextualSpacing/>
              <w:rPr>
                <w:rFonts w:eastAsia="Times New Roman"/>
                <w:sz w:val="16"/>
                <w:szCs w:val="16"/>
                <w:lang w:val="en-US"/>
              </w:rPr>
            </w:pPr>
          </w:p>
        </w:tc>
        <w:tc>
          <w:tcPr>
            <w:tcW w:w="0" w:type="auto"/>
          </w:tcPr>
          <w:p w14:paraId="0D20A535" w14:textId="77777777" w:rsidR="00731038" w:rsidRPr="00291495" w:rsidRDefault="00731038" w:rsidP="00731038">
            <w:pPr>
              <w:contextualSpacing/>
              <w:rPr>
                <w:rFonts w:eastAsia="Times New Roman"/>
                <w:sz w:val="16"/>
                <w:szCs w:val="16"/>
                <w:lang w:val="en-US"/>
              </w:rPr>
            </w:pPr>
          </w:p>
        </w:tc>
        <w:tc>
          <w:tcPr>
            <w:tcW w:w="0" w:type="auto"/>
          </w:tcPr>
          <w:p w14:paraId="386E8A7E" w14:textId="77777777" w:rsidR="00731038" w:rsidRPr="00291495" w:rsidRDefault="00731038" w:rsidP="00731038">
            <w:pPr>
              <w:contextualSpacing/>
              <w:rPr>
                <w:rFonts w:eastAsia="Times New Roman"/>
                <w:sz w:val="16"/>
                <w:szCs w:val="16"/>
                <w:lang w:val="en-US"/>
              </w:rPr>
            </w:pPr>
          </w:p>
        </w:tc>
        <w:tc>
          <w:tcPr>
            <w:tcW w:w="0" w:type="auto"/>
          </w:tcPr>
          <w:p w14:paraId="03C3CC02" w14:textId="77777777" w:rsidR="00731038" w:rsidRPr="00291495" w:rsidRDefault="00731038" w:rsidP="00731038">
            <w:pPr>
              <w:contextualSpacing/>
              <w:rPr>
                <w:rFonts w:eastAsia="Times New Roman"/>
                <w:sz w:val="16"/>
                <w:szCs w:val="16"/>
                <w:lang w:val="en-US"/>
              </w:rPr>
            </w:pPr>
          </w:p>
        </w:tc>
        <w:tc>
          <w:tcPr>
            <w:tcW w:w="0" w:type="auto"/>
          </w:tcPr>
          <w:p w14:paraId="0976201A" w14:textId="77777777" w:rsidR="00731038" w:rsidRPr="00291495" w:rsidRDefault="00731038" w:rsidP="00731038">
            <w:pPr>
              <w:contextualSpacing/>
              <w:rPr>
                <w:rFonts w:eastAsia="Times New Roman"/>
                <w:sz w:val="16"/>
                <w:szCs w:val="16"/>
                <w:lang w:val="en-US"/>
              </w:rPr>
            </w:pPr>
          </w:p>
        </w:tc>
        <w:tc>
          <w:tcPr>
            <w:tcW w:w="0" w:type="auto"/>
          </w:tcPr>
          <w:p w14:paraId="13BA41D7" w14:textId="77777777" w:rsidR="00731038" w:rsidRPr="00291495" w:rsidRDefault="00731038" w:rsidP="00731038">
            <w:pPr>
              <w:contextualSpacing/>
              <w:rPr>
                <w:rFonts w:eastAsia="Times New Roman"/>
                <w:sz w:val="16"/>
                <w:szCs w:val="16"/>
                <w:lang w:val="en-US"/>
              </w:rPr>
            </w:pPr>
          </w:p>
        </w:tc>
        <w:tc>
          <w:tcPr>
            <w:tcW w:w="0" w:type="auto"/>
          </w:tcPr>
          <w:p w14:paraId="6B7C9804" w14:textId="77777777" w:rsidR="00731038" w:rsidRPr="00291495" w:rsidRDefault="00731038" w:rsidP="00731038">
            <w:pPr>
              <w:contextualSpacing/>
              <w:rPr>
                <w:rFonts w:eastAsia="Times New Roman"/>
                <w:sz w:val="16"/>
                <w:szCs w:val="16"/>
                <w:lang w:val="en-US"/>
              </w:rPr>
            </w:pPr>
          </w:p>
        </w:tc>
        <w:tc>
          <w:tcPr>
            <w:tcW w:w="0" w:type="auto"/>
          </w:tcPr>
          <w:p w14:paraId="25E0B329" w14:textId="77777777" w:rsidR="00731038" w:rsidRPr="00291495" w:rsidRDefault="00731038" w:rsidP="00731038">
            <w:pPr>
              <w:contextualSpacing/>
              <w:rPr>
                <w:rFonts w:eastAsia="Times New Roman"/>
                <w:sz w:val="16"/>
                <w:szCs w:val="16"/>
                <w:lang w:val="en-US"/>
              </w:rPr>
            </w:pPr>
          </w:p>
        </w:tc>
        <w:tc>
          <w:tcPr>
            <w:tcW w:w="0" w:type="auto"/>
          </w:tcPr>
          <w:p w14:paraId="38460057" w14:textId="77777777" w:rsidR="00731038" w:rsidRPr="00291495" w:rsidRDefault="00731038" w:rsidP="00731038">
            <w:pPr>
              <w:contextualSpacing/>
              <w:rPr>
                <w:rFonts w:eastAsia="Times New Roman"/>
                <w:sz w:val="16"/>
                <w:szCs w:val="16"/>
                <w:lang w:val="en-US"/>
              </w:rPr>
            </w:pPr>
          </w:p>
        </w:tc>
        <w:tc>
          <w:tcPr>
            <w:tcW w:w="0" w:type="auto"/>
          </w:tcPr>
          <w:p w14:paraId="7087D847" w14:textId="77777777" w:rsidR="00731038" w:rsidRPr="00291495" w:rsidRDefault="00731038" w:rsidP="00731038">
            <w:pPr>
              <w:contextualSpacing/>
              <w:rPr>
                <w:rFonts w:eastAsia="Times New Roman"/>
                <w:sz w:val="16"/>
                <w:szCs w:val="16"/>
                <w:lang w:val="en-US"/>
              </w:rPr>
            </w:pPr>
          </w:p>
        </w:tc>
        <w:tc>
          <w:tcPr>
            <w:tcW w:w="0" w:type="auto"/>
          </w:tcPr>
          <w:p w14:paraId="2681115B" w14:textId="77777777" w:rsidR="00731038" w:rsidRPr="00291495" w:rsidRDefault="00731038" w:rsidP="00731038">
            <w:pPr>
              <w:contextualSpacing/>
              <w:rPr>
                <w:rFonts w:eastAsia="Times New Roman"/>
                <w:sz w:val="16"/>
                <w:szCs w:val="16"/>
                <w:lang w:val="en-US"/>
              </w:rPr>
            </w:pPr>
          </w:p>
        </w:tc>
        <w:tc>
          <w:tcPr>
            <w:tcW w:w="0" w:type="auto"/>
          </w:tcPr>
          <w:p w14:paraId="4083A9C0" w14:textId="77777777" w:rsidR="00731038" w:rsidRPr="00291495" w:rsidRDefault="00731038" w:rsidP="00731038">
            <w:pPr>
              <w:contextualSpacing/>
              <w:rPr>
                <w:rFonts w:eastAsia="Times New Roman"/>
                <w:sz w:val="16"/>
                <w:szCs w:val="16"/>
                <w:lang w:val="en-US"/>
              </w:rPr>
            </w:pPr>
          </w:p>
        </w:tc>
        <w:tc>
          <w:tcPr>
            <w:tcW w:w="0" w:type="auto"/>
          </w:tcPr>
          <w:p w14:paraId="1613EE7D" w14:textId="77777777" w:rsidR="00731038" w:rsidRPr="00291495" w:rsidRDefault="00731038" w:rsidP="00731038">
            <w:pPr>
              <w:contextualSpacing/>
              <w:rPr>
                <w:rFonts w:eastAsia="Times New Roman"/>
                <w:sz w:val="16"/>
                <w:szCs w:val="16"/>
                <w:lang w:val="en-US"/>
              </w:rPr>
            </w:pPr>
          </w:p>
        </w:tc>
        <w:tc>
          <w:tcPr>
            <w:tcW w:w="0" w:type="auto"/>
          </w:tcPr>
          <w:p w14:paraId="15B0ECAE" w14:textId="77777777" w:rsidR="00731038" w:rsidRPr="00291495" w:rsidRDefault="00731038" w:rsidP="00731038">
            <w:pPr>
              <w:contextualSpacing/>
              <w:rPr>
                <w:rFonts w:eastAsia="Times New Roman"/>
                <w:sz w:val="16"/>
                <w:szCs w:val="16"/>
                <w:lang w:val="en-US"/>
              </w:rPr>
            </w:pPr>
          </w:p>
        </w:tc>
        <w:tc>
          <w:tcPr>
            <w:tcW w:w="0" w:type="auto"/>
          </w:tcPr>
          <w:p w14:paraId="3F749CB0" w14:textId="77777777" w:rsidR="00731038" w:rsidRPr="00291495" w:rsidRDefault="00731038" w:rsidP="00731038">
            <w:pPr>
              <w:contextualSpacing/>
              <w:rPr>
                <w:rFonts w:eastAsia="Times New Roman"/>
                <w:sz w:val="16"/>
                <w:szCs w:val="16"/>
                <w:lang w:val="en-US"/>
              </w:rPr>
            </w:pPr>
          </w:p>
        </w:tc>
        <w:tc>
          <w:tcPr>
            <w:tcW w:w="0" w:type="auto"/>
          </w:tcPr>
          <w:p w14:paraId="77ABDEBB" w14:textId="77777777" w:rsidR="00731038" w:rsidRPr="00291495" w:rsidRDefault="00731038" w:rsidP="00731038">
            <w:pPr>
              <w:contextualSpacing/>
              <w:rPr>
                <w:rFonts w:eastAsia="Times New Roman"/>
                <w:sz w:val="16"/>
                <w:szCs w:val="16"/>
                <w:lang w:val="en-US"/>
              </w:rPr>
            </w:pPr>
          </w:p>
        </w:tc>
        <w:tc>
          <w:tcPr>
            <w:tcW w:w="0" w:type="auto"/>
          </w:tcPr>
          <w:p w14:paraId="178CA120" w14:textId="77777777" w:rsidR="00731038" w:rsidRPr="00291495" w:rsidRDefault="00731038" w:rsidP="00731038">
            <w:pPr>
              <w:contextualSpacing/>
              <w:rPr>
                <w:rFonts w:eastAsia="Times New Roman"/>
                <w:sz w:val="16"/>
                <w:szCs w:val="16"/>
                <w:lang w:val="en-US"/>
              </w:rPr>
            </w:pPr>
          </w:p>
        </w:tc>
        <w:tc>
          <w:tcPr>
            <w:tcW w:w="0" w:type="auto"/>
          </w:tcPr>
          <w:p w14:paraId="090DFF67" w14:textId="77777777" w:rsidR="00731038" w:rsidRPr="00291495" w:rsidRDefault="00731038" w:rsidP="00731038">
            <w:pPr>
              <w:contextualSpacing/>
              <w:rPr>
                <w:rFonts w:eastAsia="Times New Roman"/>
                <w:sz w:val="16"/>
                <w:szCs w:val="16"/>
                <w:lang w:val="en-US"/>
              </w:rPr>
            </w:pPr>
          </w:p>
        </w:tc>
        <w:tc>
          <w:tcPr>
            <w:tcW w:w="0" w:type="auto"/>
          </w:tcPr>
          <w:p w14:paraId="790BBD6C" w14:textId="77777777" w:rsidR="00731038" w:rsidRPr="00291495" w:rsidRDefault="00731038" w:rsidP="00731038">
            <w:pPr>
              <w:contextualSpacing/>
              <w:rPr>
                <w:rFonts w:eastAsia="Times New Roman"/>
                <w:sz w:val="16"/>
                <w:szCs w:val="16"/>
                <w:lang w:val="en-US"/>
              </w:rPr>
            </w:pPr>
          </w:p>
        </w:tc>
        <w:tc>
          <w:tcPr>
            <w:tcW w:w="0" w:type="auto"/>
          </w:tcPr>
          <w:p w14:paraId="526EE27A" w14:textId="77777777" w:rsidR="00731038" w:rsidRPr="00291495" w:rsidRDefault="00731038" w:rsidP="00731038">
            <w:pPr>
              <w:contextualSpacing/>
              <w:rPr>
                <w:rFonts w:eastAsia="Times New Roman"/>
                <w:sz w:val="16"/>
                <w:szCs w:val="16"/>
                <w:lang w:val="en-US"/>
              </w:rPr>
            </w:pPr>
          </w:p>
        </w:tc>
        <w:tc>
          <w:tcPr>
            <w:tcW w:w="0" w:type="auto"/>
          </w:tcPr>
          <w:p w14:paraId="02F3411C" w14:textId="77777777" w:rsidR="00731038" w:rsidRPr="00291495" w:rsidRDefault="00731038" w:rsidP="00731038">
            <w:pPr>
              <w:contextualSpacing/>
              <w:rPr>
                <w:rFonts w:eastAsia="Times New Roman"/>
                <w:sz w:val="16"/>
                <w:szCs w:val="16"/>
                <w:lang w:val="en-US"/>
              </w:rPr>
            </w:pPr>
          </w:p>
        </w:tc>
        <w:tc>
          <w:tcPr>
            <w:tcW w:w="0" w:type="auto"/>
          </w:tcPr>
          <w:p w14:paraId="49157A08" w14:textId="77777777" w:rsidR="00731038" w:rsidRPr="00291495" w:rsidRDefault="00731038" w:rsidP="00731038">
            <w:pPr>
              <w:contextualSpacing/>
              <w:rPr>
                <w:rFonts w:eastAsia="Times New Roman"/>
                <w:sz w:val="16"/>
                <w:szCs w:val="16"/>
                <w:lang w:val="en-US"/>
              </w:rPr>
            </w:pPr>
          </w:p>
        </w:tc>
        <w:tc>
          <w:tcPr>
            <w:tcW w:w="0" w:type="auto"/>
          </w:tcPr>
          <w:p w14:paraId="57F75ADA" w14:textId="77777777" w:rsidR="00731038" w:rsidRPr="00291495" w:rsidRDefault="00731038" w:rsidP="00731038">
            <w:pPr>
              <w:contextualSpacing/>
              <w:rPr>
                <w:rFonts w:eastAsia="Times New Roman"/>
                <w:sz w:val="16"/>
                <w:szCs w:val="16"/>
                <w:lang w:val="en-US"/>
              </w:rPr>
            </w:pPr>
          </w:p>
        </w:tc>
        <w:tc>
          <w:tcPr>
            <w:tcW w:w="0" w:type="auto"/>
          </w:tcPr>
          <w:p w14:paraId="476534C9" w14:textId="77777777" w:rsidR="00731038" w:rsidRPr="00291495" w:rsidRDefault="00731038" w:rsidP="00731038">
            <w:pPr>
              <w:contextualSpacing/>
              <w:rPr>
                <w:rFonts w:eastAsia="Times New Roman"/>
                <w:sz w:val="16"/>
                <w:szCs w:val="16"/>
                <w:lang w:val="en-US"/>
              </w:rPr>
            </w:pPr>
          </w:p>
        </w:tc>
        <w:tc>
          <w:tcPr>
            <w:tcW w:w="0" w:type="auto"/>
          </w:tcPr>
          <w:p w14:paraId="10A6E9D3" w14:textId="77777777" w:rsidR="00731038" w:rsidRPr="00291495" w:rsidRDefault="00731038" w:rsidP="00731038">
            <w:pPr>
              <w:contextualSpacing/>
              <w:rPr>
                <w:rFonts w:eastAsia="Times New Roman"/>
                <w:sz w:val="16"/>
                <w:szCs w:val="16"/>
                <w:lang w:val="en-US"/>
              </w:rPr>
            </w:pPr>
          </w:p>
        </w:tc>
        <w:tc>
          <w:tcPr>
            <w:tcW w:w="0" w:type="auto"/>
          </w:tcPr>
          <w:p w14:paraId="6E64FF38" w14:textId="77777777" w:rsidR="00731038" w:rsidRPr="00291495" w:rsidRDefault="00731038" w:rsidP="00731038">
            <w:pPr>
              <w:contextualSpacing/>
              <w:rPr>
                <w:rFonts w:eastAsia="Times New Roman"/>
                <w:sz w:val="16"/>
                <w:szCs w:val="16"/>
                <w:lang w:val="en-US"/>
              </w:rPr>
            </w:pPr>
          </w:p>
        </w:tc>
        <w:tc>
          <w:tcPr>
            <w:tcW w:w="0" w:type="auto"/>
          </w:tcPr>
          <w:p w14:paraId="339FF0B2" w14:textId="77777777" w:rsidR="00731038" w:rsidRPr="00291495" w:rsidRDefault="00731038" w:rsidP="00731038">
            <w:pPr>
              <w:contextualSpacing/>
              <w:rPr>
                <w:rFonts w:eastAsia="Times New Roman"/>
                <w:sz w:val="16"/>
                <w:szCs w:val="16"/>
                <w:lang w:val="en-US"/>
              </w:rPr>
            </w:pPr>
          </w:p>
        </w:tc>
        <w:tc>
          <w:tcPr>
            <w:tcW w:w="0" w:type="auto"/>
          </w:tcPr>
          <w:p w14:paraId="19E19F21" w14:textId="77777777" w:rsidR="00731038" w:rsidRPr="00291495" w:rsidRDefault="00731038" w:rsidP="00731038">
            <w:pPr>
              <w:contextualSpacing/>
              <w:rPr>
                <w:rFonts w:eastAsia="Times New Roman"/>
                <w:sz w:val="16"/>
                <w:szCs w:val="16"/>
                <w:lang w:val="en-US"/>
              </w:rPr>
            </w:pPr>
          </w:p>
        </w:tc>
        <w:tc>
          <w:tcPr>
            <w:tcW w:w="0" w:type="auto"/>
          </w:tcPr>
          <w:p w14:paraId="7FA26CE2" w14:textId="77777777" w:rsidR="00731038" w:rsidRPr="00291495" w:rsidRDefault="00731038" w:rsidP="00731038">
            <w:pPr>
              <w:contextualSpacing/>
              <w:rPr>
                <w:rFonts w:eastAsia="Times New Roman"/>
                <w:sz w:val="16"/>
                <w:szCs w:val="16"/>
                <w:lang w:val="en-US"/>
              </w:rPr>
            </w:pPr>
          </w:p>
        </w:tc>
        <w:tc>
          <w:tcPr>
            <w:tcW w:w="0" w:type="auto"/>
          </w:tcPr>
          <w:p w14:paraId="15380746" w14:textId="77777777" w:rsidR="00731038" w:rsidRPr="00291495" w:rsidRDefault="00731038" w:rsidP="00731038">
            <w:pPr>
              <w:contextualSpacing/>
              <w:rPr>
                <w:rFonts w:eastAsia="Times New Roman"/>
                <w:sz w:val="16"/>
                <w:szCs w:val="16"/>
                <w:lang w:val="en-US"/>
              </w:rPr>
            </w:pPr>
          </w:p>
        </w:tc>
        <w:tc>
          <w:tcPr>
            <w:tcW w:w="0" w:type="auto"/>
          </w:tcPr>
          <w:p w14:paraId="217BD4EF" w14:textId="77777777" w:rsidR="00731038" w:rsidRPr="00291495" w:rsidRDefault="00731038" w:rsidP="00731038">
            <w:pPr>
              <w:contextualSpacing/>
              <w:rPr>
                <w:rFonts w:eastAsia="Times New Roman"/>
                <w:sz w:val="16"/>
                <w:szCs w:val="16"/>
                <w:lang w:val="en-US"/>
              </w:rPr>
            </w:pPr>
          </w:p>
        </w:tc>
        <w:tc>
          <w:tcPr>
            <w:tcW w:w="0" w:type="auto"/>
          </w:tcPr>
          <w:p w14:paraId="26A499C3" w14:textId="77777777" w:rsidR="00731038" w:rsidRPr="00291495" w:rsidRDefault="00731038" w:rsidP="00731038">
            <w:pPr>
              <w:contextualSpacing/>
              <w:rPr>
                <w:rFonts w:eastAsia="Times New Roman"/>
                <w:sz w:val="16"/>
                <w:szCs w:val="16"/>
                <w:lang w:val="en-US"/>
              </w:rPr>
            </w:pPr>
          </w:p>
        </w:tc>
        <w:tc>
          <w:tcPr>
            <w:tcW w:w="0" w:type="auto"/>
          </w:tcPr>
          <w:p w14:paraId="13AB8584" w14:textId="77777777" w:rsidR="00731038" w:rsidRPr="00291495" w:rsidRDefault="00731038" w:rsidP="00731038">
            <w:pPr>
              <w:contextualSpacing/>
              <w:rPr>
                <w:rFonts w:eastAsia="Times New Roman"/>
                <w:sz w:val="16"/>
                <w:szCs w:val="16"/>
                <w:lang w:val="en-US"/>
              </w:rPr>
            </w:pPr>
          </w:p>
        </w:tc>
        <w:tc>
          <w:tcPr>
            <w:tcW w:w="0" w:type="auto"/>
          </w:tcPr>
          <w:p w14:paraId="362DCADB" w14:textId="77777777" w:rsidR="00731038" w:rsidRPr="00291495" w:rsidRDefault="00731038" w:rsidP="00731038">
            <w:pPr>
              <w:contextualSpacing/>
              <w:rPr>
                <w:rFonts w:eastAsia="Times New Roman"/>
                <w:sz w:val="16"/>
                <w:szCs w:val="16"/>
                <w:lang w:val="en-US"/>
              </w:rPr>
            </w:pPr>
          </w:p>
        </w:tc>
        <w:tc>
          <w:tcPr>
            <w:tcW w:w="0" w:type="auto"/>
          </w:tcPr>
          <w:p w14:paraId="15CC0C5A" w14:textId="77777777" w:rsidR="00731038" w:rsidRPr="00291495" w:rsidRDefault="00731038" w:rsidP="00731038">
            <w:pPr>
              <w:contextualSpacing/>
              <w:rPr>
                <w:rFonts w:eastAsia="Times New Roman"/>
                <w:sz w:val="16"/>
                <w:szCs w:val="16"/>
                <w:lang w:val="en-US"/>
              </w:rPr>
            </w:pPr>
          </w:p>
        </w:tc>
        <w:tc>
          <w:tcPr>
            <w:tcW w:w="0" w:type="auto"/>
          </w:tcPr>
          <w:p w14:paraId="50029589" w14:textId="77777777" w:rsidR="00731038" w:rsidRPr="00291495" w:rsidRDefault="00731038" w:rsidP="00731038">
            <w:pPr>
              <w:contextualSpacing/>
              <w:rPr>
                <w:rFonts w:eastAsia="Times New Roman"/>
                <w:sz w:val="16"/>
                <w:szCs w:val="16"/>
                <w:lang w:val="en-US"/>
              </w:rPr>
            </w:pPr>
            <w:r>
              <w:rPr>
                <w:rFonts w:eastAsia="Times New Roman"/>
                <w:sz w:val="16"/>
                <w:szCs w:val="16"/>
                <w:lang w:val="en-US"/>
              </w:rPr>
              <w:t>x</w:t>
            </w:r>
          </w:p>
        </w:tc>
      </w:tr>
    </w:tbl>
    <w:p w14:paraId="5286CBC1" w14:textId="77777777" w:rsidR="00A8054D" w:rsidRDefault="00A8054D" w:rsidP="00A8054D">
      <w:pPr>
        <w:ind w:left="360"/>
        <w:contextualSpacing/>
        <w:rPr>
          <w:rFonts w:eastAsia="Times New Roman"/>
          <w:lang w:val="en-US"/>
        </w:rPr>
      </w:pPr>
    </w:p>
    <w:p w14:paraId="59E8F580" w14:textId="5CBF97BC" w:rsidR="00A8054D" w:rsidRPr="00BA2F6F" w:rsidRDefault="00A8054D" w:rsidP="00BA52D5">
      <w:pPr>
        <w:pStyle w:val="Liststycke"/>
        <w:spacing w:line="276" w:lineRule="auto"/>
        <w:rPr>
          <w:rFonts w:asciiTheme="minorHAnsi" w:hAnsiTheme="minorHAnsi" w:cstheme="minorHAnsi"/>
        </w:rPr>
      </w:pPr>
    </w:p>
    <w:p w14:paraId="01762EFB" w14:textId="77777777" w:rsidR="00764574" w:rsidRDefault="00764574" w:rsidP="00923977">
      <w:pPr>
        <w:spacing w:line="276" w:lineRule="auto"/>
        <w:rPr>
          <w:rFonts w:asciiTheme="minorHAnsi" w:hAnsiTheme="minorHAnsi" w:cstheme="minorHAnsi"/>
        </w:rPr>
      </w:pPr>
    </w:p>
    <w:sectPr w:rsidR="00764574" w:rsidSect="00731038">
      <w:pgSz w:w="16838" w:h="11906" w:orient="landscape" w:code="9"/>
      <w:pgMar w:top="720" w:right="720" w:bottom="720"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42B56" w14:textId="77777777" w:rsidR="007563A9" w:rsidRDefault="007563A9" w:rsidP="002B7B42">
      <w:r>
        <w:separator/>
      </w:r>
    </w:p>
  </w:endnote>
  <w:endnote w:type="continuationSeparator" w:id="0">
    <w:p w14:paraId="63653EFA" w14:textId="77777777" w:rsidR="007563A9" w:rsidRDefault="007563A9"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368200"/>
      <w:docPartObj>
        <w:docPartGallery w:val="Page Numbers (Bottom of Page)"/>
        <w:docPartUnique/>
      </w:docPartObj>
    </w:sdtPr>
    <w:sdtContent>
      <w:p w14:paraId="0B265D04" w14:textId="5E90E315" w:rsidR="00764574" w:rsidRDefault="00764574">
        <w:pPr>
          <w:pStyle w:val="Sidfot"/>
          <w:jc w:val="center"/>
        </w:pPr>
        <w:r>
          <w:fldChar w:fldCharType="begin"/>
        </w:r>
        <w:r>
          <w:instrText>PAGE   \* MERGEFORMAT</w:instrText>
        </w:r>
        <w:r>
          <w:fldChar w:fldCharType="separate"/>
        </w:r>
        <w:r w:rsidR="00816CF2">
          <w:rPr>
            <w:noProof/>
          </w:rPr>
          <w:t>4</w:t>
        </w:r>
        <w:r>
          <w:fldChar w:fldCharType="end"/>
        </w:r>
      </w:p>
    </w:sdtContent>
  </w:sdt>
  <w:p w14:paraId="3F4D89C6" w14:textId="77777777" w:rsidR="00764574" w:rsidRDefault="007645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C032E" w14:textId="77777777" w:rsidR="007563A9" w:rsidRDefault="007563A9" w:rsidP="002B7B42">
      <w:r>
        <w:separator/>
      </w:r>
    </w:p>
  </w:footnote>
  <w:footnote w:type="continuationSeparator" w:id="0">
    <w:p w14:paraId="1CF11386" w14:textId="77777777" w:rsidR="007563A9" w:rsidRDefault="007563A9" w:rsidP="002B7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6A5E" w14:textId="2FE2BFFB" w:rsidR="0034289E" w:rsidRDefault="0034400E" w:rsidP="00DA1749">
    <w:pPr>
      <w:pStyle w:val="Sidhuvud"/>
      <w:tabs>
        <w:tab w:val="clear" w:pos="4536"/>
        <w:tab w:val="left" w:pos="5387"/>
      </w:tabs>
      <w:ind w:left="-1559"/>
      <w:rPr>
        <w:rStyle w:val="Sidnummer"/>
      </w:rPr>
    </w:pPr>
    <w:r>
      <w:rPr>
        <w:noProof/>
        <w:lang w:eastAsia="sv-SE"/>
      </w:rPr>
      <w:drawing>
        <wp:inline distT="0" distB="0" distL="0" distR="0" wp14:anchorId="48FCFA56" wp14:editId="51BC8707">
          <wp:extent cx="2371725" cy="466725"/>
          <wp:effectExtent l="0" t="0" r="9525" b="9525"/>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stretch>
                    <a:fillRect/>
                  </a:stretch>
                </pic:blipFill>
                <pic:spPr>
                  <a:xfrm>
                    <a:off x="0" y="0"/>
                    <a:ext cx="2371725" cy="466725"/>
                  </a:xfrm>
                  <a:prstGeom prst="rect">
                    <a:avLst/>
                  </a:prstGeom>
                </pic:spPr>
              </pic:pic>
            </a:graphicData>
          </a:graphic>
        </wp:inline>
      </w:drawing>
    </w:r>
    <w:r w:rsidR="00DA1749">
      <w:tab/>
    </w:r>
  </w:p>
  <w:p w14:paraId="7D540A1C" w14:textId="77777777" w:rsidR="00B945BB" w:rsidRDefault="00B945BB" w:rsidP="00B945BB">
    <w:pPr>
      <w:pStyle w:val="Sidhuvud"/>
      <w:tabs>
        <w:tab w:val="left" w:pos="4536"/>
      </w:tabs>
      <w:ind w:left="-1559"/>
    </w:pPr>
  </w:p>
  <w:p w14:paraId="206E9FD9" w14:textId="77777777" w:rsidR="0034289E" w:rsidRDefault="0034289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365"/>
    <w:multiLevelType w:val="hybridMultilevel"/>
    <w:tmpl w:val="BFA24C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3A5F22"/>
    <w:multiLevelType w:val="hybridMultilevel"/>
    <w:tmpl w:val="A47C9D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3"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C2E2872"/>
    <w:multiLevelType w:val="hybridMultilevel"/>
    <w:tmpl w:val="C99617E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5"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333167"/>
    <w:multiLevelType w:val="multilevel"/>
    <w:tmpl w:val="D0608C66"/>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7" w15:restartNumberingAfterBreak="0">
    <w:nsid w:val="741F2D0C"/>
    <w:multiLevelType w:val="hybridMultilevel"/>
    <w:tmpl w:val="E2D00B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F897098"/>
    <w:multiLevelType w:val="hybridMultilevel"/>
    <w:tmpl w:val="9252D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6"/>
  </w:num>
  <w:num w:numId="7">
    <w:abstractNumId w:val="0"/>
  </w:num>
  <w:num w:numId="8">
    <w:abstractNumId w:val="1"/>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4D"/>
    <w:rsid w:val="0000267A"/>
    <w:rsid w:val="00006CBC"/>
    <w:rsid w:val="00013A9D"/>
    <w:rsid w:val="00014C8B"/>
    <w:rsid w:val="00036074"/>
    <w:rsid w:val="00047EE8"/>
    <w:rsid w:val="0006007E"/>
    <w:rsid w:val="00062B2E"/>
    <w:rsid w:val="000777A4"/>
    <w:rsid w:val="00090263"/>
    <w:rsid w:val="000A0E5F"/>
    <w:rsid w:val="000B7BB3"/>
    <w:rsid w:val="000C1084"/>
    <w:rsid w:val="000D1483"/>
    <w:rsid w:val="000E2C4B"/>
    <w:rsid w:val="00150328"/>
    <w:rsid w:val="001A1AFE"/>
    <w:rsid w:val="001A57B1"/>
    <w:rsid w:val="001A642A"/>
    <w:rsid w:val="001A77B3"/>
    <w:rsid w:val="001B7D35"/>
    <w:rsid w:val="001D0356"/>
    <w:rsid w:val="001E6911"/>
    <w:rsid w:val="001F4F78"/>
    <w:rsid w:val="001F5288"/>
    <w:rsid w:val="00223949"/>
    <w:rsid w:val="002242FC"/>
    <w:rsid w:val="0022538A"/>
    <w:rsid w:val="00255E32"/>
    <w:rsid w:val="00256C1D"/>
    <w:rsid w:val="002570EC"/>
    <w:rsid w:val="00274A53"/>
    <w:rsid w:val="002B05E9"/>
    <w:rsid w:val="002B7B42"/>
    <w:rsid w:val="002B7D8E"/>
    <w:rsid w:val="002C5FFE"/>
    <w:rsid w:val="002C6D00"/>
    <w:rsid w:val="003035FF"/>
    <w:rsid w:val="00306D08"/>
    <w:rsid w:val="00335480"/>
    <w:rsid w:val="0034289E"/>
    <w:rsid w:val="0034400E"/>
    <w:rsid w:val="003570C3"/>
    <w:rsid w:val="0037047F"/>
    <w:rsid w:val="003705DD"/>
    <w:rsid w:val="00375722"/>
    <w:rsid w:val="003850D1"/>
    <w:rsid w:val="003A7C07"/>
    <w:rsid w:val="003C21AE"/>
    <w:rsid w:val="003C4220"/>
    <w:rsid w:val="003D5A94"/>
    <w:rsid w:val="003F1DD7"/>
    <w:rsid w:val="00403C94"/>
    <w:rsid w:val="00411F9F"/>
    <w:rsid w:val="00420389"/>
    <w:rsid w:val="00423AAA"/>
    <w:rsid w:val="00424938"/>
    <w:rsid w:val="0045223E"/>
    <w:rsid w:val="00461FF7"/>
    <w:rsid w:val="00470EC1"/>
    <w:rsid w:val="00472518"/>
    <w:rsid w:val="0049694D"/>
    <w:rsid w:val="004A663E"/>
    <w:rsid w:val="004B20F4"/>
    <w:rsid w:val="004B48EC"/>
    <w:rsid w:val="004C583C"/>
    <w:rsid w:val="004D2E00"/>
    <w:rsid w:val="004E5AE0"/>
    <w:rsid w:val="004E5F65"/>
    <w:rsid w:val="004F345D"/>
    <w:rsid w:val="005132D9"/>
    <w:rsid w:val="00543C27"/>
    <w:rsid w:val="005A066C"/>
    <w:rsid w:val="005C3570"/>
    <w:rsid w:val="005F11AB"/>
    <w:rsid w:val="005F5AC3"/>
    <w:rsid w:val="0063580D"/>
    <w:rsid w:val="00641CF6"/>
    <w:rsid w:val="006746FB"/>
    <w:rsid w:val="00677B26"/>
    <w:rsid w:val="006819F0"/>
    <w:rsid w:val="00693208"/>
    <w:rsid w:val="006A00E4"/>
    <w:rsid w:val="006B3874"/>
    <w:rsid w:val="006C5B46"/>
    <w:rsid w:val="006D35A6"/>
    <w:rsid w:val="006F2AA0"/>
    <w:rsid w:val="00710F03"/>
    <w:rsid w:val="00711583"/>
    <w:rsid w:val="00731038"/>
    <w:rsid w:val="00735D0C"/>
    <w:rsid w:val="00746DCD"/>
    <w:rsid w:val="007563A9"/>
    <w:rsid w:val="00760E04"/>
    <w:rsid w:val="00764574"/>
    <w:rsid w:val="007A22AF"/>
    <w:rsid w:val="007C6147"/>
    <w:rsid w:val="007F5312"/>
    <w:rsid w:val="0080262F"/>
    <w:rsid w:val="0081020B"/>
    <w:rsid w:val="00816CF2"/>
    <w:rsid w:val="008232E3"/>
    <w:rsid w:val="00860020"/>
    <w:rsid w:val="008942F8"/>
    <w:rsid w:val="008A7C4D"/>
    <w:rsid w:val="008B1AC4"/>
    <w:rsid w:val="008C27FD"/>
    <w:rsid w:val="008C4D90"/>
    <w:rsid w:val="008D0E89"/>
    <w:rsid w:val="008D4A63"/>
    <w:rsid w:val="008D5CA3"/>
    <w:rsid w:val="008D7219"/>
    <w:rsid w:val="00923977"/>
    <w:rsid w:val="00951874"/>
    <w:rsid w:val="009577B6"/>
    <w:rsid w:val="009622E9"/>
    <w:rsid w:val="009663F1"/>
    <w:rsid w:val="009A1971"/>
    <w:rsid w:val="009C7040"/>
    <w:rsid w:val="009D3AF0"/>
    <w:rsid w:val="009E740C"/>
    <w:rsid w:val="00A12837"/>
    <w:rsid w:val="00A14C24"/>
    <w:rsid w:val="00A43188"/>
    <w:rsid w:val="00A52063"/>
    <w:rsid w:val="00A546EF"/>
    <w:rsid w:val="00A8054D"/>
    <w:rsid w:val="00A8434D"/>
    <w:rsid w:val="00A862C3"/>
    <w:rsid w:val="00AC3F71"/>
    <w:rsid w:val="00AC5B2B"/>
    <w:rsid w:val="00AC5EEA"/>
    <w:rsid w:val="00B179E7"/>
    <w:rsid w:val="00B20763"/>
    <w:rsid w:val="00B24CC8"/>
    <w:rsid w:val="00B41E08"/>
    <w:rsid w:val="00B6217E"/>
    <w:rsid w:val="00B666FE"/>
    <w:rsid w:val="00B66E60"/>
    <w:rsid w:val="00B945BB"/>
    <w:rsid w:val="00B96115"/>
    <w:rsid w:val="00BA2F6F"/>
    <w:rsid w:val="00BA52D5"/>
    <w:rsid w:val="00BA612A"/>
    <w:rsid w:val="00BB3780"/>
    <w:rsid w:val="00BD0664"/>
    <w:rsid w:val="00C16DF7"/>
    <w:rsid w:val="00C37FB2"/>
    <w:rsid w:val="00C40BF0"/>
    <w:rsid w:val="00C474A0"/>
    <w:rsid w:val="00C90C24"/>
    <w:rsid w:val="00CA2B73"/>
    <w:rsid w:val="00CA52C5"/>
    <w:rsid w:val="00CB15DB"/>
    <w:rsid w:val="00CE2E5E"/>
    <w:rsid w:val="00D86054"/>
    <w:rsid w:val="00D87310"/>
    <w:rsid w:val="00D9673B"/>
    <w:rsid w:val="00DA1749"/>
    <w:rsid w:val="00DB0920"/>
    <w:rsid w:val="00DB4C29"/>
    <w:rsid w:val="00DD3752"/>
    <w:rsid w:val="00DE62B0"/>
    <w:rsid w:val="00DF13DD"/>
    <w:rsid w:val="00E01B8A"/>
    <w:rsid w:val="00E03F44"/>
    <w:rsid w:val="00E71995"/>
    <w:rsid w:val="00EA6DE3"/>
    <w:rsid w:val="00EC57EC"/>
    <w:rsid w:val="00EC5C80"/>
    <w:rsid w:val="00EC713B"/>
    <w:rsid w:val="00ED2210"/>
    <w:rsid w:val="00ED48F5"/>
    <w:rsid w:val="00EE1139"/>
    <w:rsid w:val="00F529F9"/>
    <w:rsid w:val="00F86ECB"/>
    <w:rsid w:val="00FB2020"/>
    <w:rsid w:val="00FB3F60"/>
    <w:rsid w:val="00FC5B8B"/>
    <w:rsid w:val="00FE17EA"/>
    <w:rsid w:val="198F05D9"/>
    <w:rsid w:val="6225295A"/>
    <w:rsid w:val="64DFF6C5"/>
    <w:rsid w:val="762A0E03"/>
    <w:rsid w:val="7767A4E6"/>
    <w:rsid w:val="7988D6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2C547"/>
  <w15:chartTrackingRefBased/>
  <w15:docId w15:val="{3AA46EF7-C7C9-4B77-9D90-EEA8B8C0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46"/>
    <w:pPr>
      <w:spacing w:after="0" w:line="240" w:lineRule="auto"/>
    </w:pPr>
    <w:rPr>
      <w:rFonts w:ascii="Times New Roman" w:hAnsi="Times New Roman"/>
      <w:sz w:val="24"/>
    </w:rPr>
  </w:style>
  <w:style w:type="paragraph" w:styleId="Rubrik1">
    <w:name w:val="heading 1"/>
    <w:basedOn w:val="Normal"/>
    <w:next w:val="Normal"/>
    <w:link w:val="Rubrik1Char"/>
    <w:qFormat/>
    <w:rsid w:val="00A52063"/>
    <w:pPr>
      <w:keepNext/>
      <w:keepLines/>
      <w:spacing w:before="240" w:after="60"/>
      <w:outlineLvl w:val="0"/>
    </w:pPr>
    <w:rPr>
      <w:rFonts w:eastAsiaTheme="majorEastAsia" w:cstheme="majorBidi"/>
      <w:b/>
      <w:bCs/>
      <w:szCs w:val="28"/>
    </w:rPr>
  </w:style>
  <w:style w:type="paragraph" w:styleId="Rubrik2">
    <w:name w:val="heading 2"/>
    <w:basedOn w:val="Rubrik1"/>
    <w:next w:val="Normal"/>
    <w:link w:val="Rubrik2Char"/>
    <w:qFormat/>
    <w:rsid w:val="00A52063"/>
    <w:pPr>
      <w:outlineLvl w:val="1"/>
    </w:pPr>
    <w:rPr>
      <w:bCs w:val="0"/>
      <w:i/>
      <w:szCs w:val="26"/>
    </w:rPr>
  </w:style>
  <w:style w:type="paragraph" w:styleId="Rubrik3">
    <w:name w:val="heading 3"/>
    <w:basedOn w:val="Rubrik1"/>
    <w:next w:val="Normal"/>
    <w:link w:val="Rubrik3Char"/>
    <w:qFormat/>
    <w:rsid w:val="00A52063"/>
    <w:pPr>
      <w:outlineLvl w:val="2"/>
    </w:pPr>
    <w:rPr>
      <w:b w:val="0"/>
      <w:bCs w:val="0"/>
      <w:i/>
    </w:rPr>
  </w:style>
  <w:style w:type="paragraph" w:styleId="Rubrik4">
    <w:name w:val="heading 4"/>
    <w:basedOn w:val="Rubrik1"/>
    <w:next w:val="Normal"/>
    <w:link w:val="Rubrik4Char"/>
    <w:semiHidden/>
    <w:qFormat/>
    <w:rsid w:val="00EE1139"/>
    <w:pPr>
      <w:numPr>
        <w:ilvl w:val="3"/>
        <w:numId w:val="6"/>
      </w:numPr>
      <w:outlineLvl w:val="3"/>
    </w:pPr>
    <w:rPr>
      <w:b w:val="0"/>
      <w:bCs w:val="0"/>
      <w:i/>
      <w:iCs/>
    </w:rPr>
  </w:style>
  <w:style w:type="paragraph" w:styleId="Rubrik5">
    <w:name w:val="heading 5"/>
    <w:basedOn w:val="Normal"/>
    <w:next w:val="Normal"/>
    <w:link w:val="Rubrik5Char"/>
    <w:uiPriority w:val="9"/>
    <w:semiHidden/>
    <w:qFormat/>
    <w:rsid w:val="00711583"/>
    <w:pPr>
      <w:keepNext/>
      <w:keepLines/>
      <w:numPr>
        <w:ilvl w:val="4"/>
        <w:numId w:val="6"/>
      </w:numPr>
      <w:spacing w:before="200"/>
      <w:outlineLvl w:val="4"/>
    </w:pPr>
    <w:rPr>
      <w:rFonts w:asciiTheme="majorHAnsi" w:eastAsiaTheme="majorEastAsia" w:hAnsiTheme="majorHAnsi" w:cstheme="majorBidi"/>
      <w:color w:val="8D6900" w:themeColor="accent1" w:themeShade="7F"/>
    </w:rPr>
  </w:style>
  <w:style w:type="paragraph" w:styleId="Rubrik6">
    <w:name w:val="heading 6"/>
    <w:basedOn w:val="Normal"/>
    <w:next w:val="Normal"/>
    <w:link w:val="Rubrik6Char"/>
    <w:uiPriority w:val="9"/>
    <w:semiHidden/>
    <w:qFormat/>
    <w:rsid w:val="00711583"/>
    <w:pPr>
      <w:keepNext/>
      <w:keepLines/>
      <w:numPr>
        <w:ilvl w:val="5"/>
        <w:numId w:val="6"/>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1158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rsid w:val="002B7B42"/>
    <w:pPr>
      <w:tabs>
        <w:tab w:val="center" w:pos="4536"/>
        <w:tab w:val="right" w:pos="9072"/>
      </w:tabs>
    </w:pPr>
  </w:style>
  <w:style w:type="character" w:customStyle="1" w:styleId="SidfotChar">
    <w:name w:val="Sidfot Char"/>
    <w:basedOn w:val="Standardstycketeckensnitt"/>
    <w:link w:val="Sidfot"/>
    <w:uiPriority w:val="99"/>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rsid w:val="00A43188"/>
    <w:rPr>
      <w:rFonts w:ascii="Times New Roman" w:eastAsiaTheme="majorEastAsia" w:hAnsi="Times New Roman" w:cstheme="majorBidi"/>
      <w:b/>
      <w:i/>
      <w:sz w:val="24"/>
      <w:szCs w:val="26"/>
    </w:rPr>
  </w:style>
  <w:style w:type="character" w:customStyle="1" w:styleId="Rubrik3Char">
    <w:name w:val="Rubrik 3 Char"/>
    <w:basedOn w:val="Standardstycketeckensnitt"/>
    <w:link w:val="Rubrik3"/>
    <w:rsid w:val="00A43188"/>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semiHidden/>
    <w:rsid w:val="006C5B46"/>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qFormat/>
    <w:rsid w:val="00A52063"/>
    <w:pPr>
      <w:numPr>
        <w:numId w:val="6"/>
      </w:numPr>
    </w:pPr>
    <w:rPr>
      <w:rFonts w:cs="Times New Roman"/>
      <w:noProof/>
      <w:szCs w:val="24"/>
    </w:rPr>
  </w:style>
  <w:style w:type="character" w:customStyle="1" w:styleId="Rubrik5Char">
    <w:name w:val="Rubrik 5 Char"/>
    <w:basedOn w:val="Standardstycketeckensnitt"/>
    <w:link w:val="Rubrik5"/>
    <w:uiPriority w:val="9"/>
    <w:semiHidden/>
    <w:rsid w:val="00711583"/>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qFormat/>
    <w:rsid w:val="00711583"/>
    <w:pPr>
      <w:ind w:left="720"/>
      <w:contextualSpacing/>
    </w:pPr>
  </w:style>
  <w:style w:type="paragraph" w:customStyle="1" w:styleId="Rubrik2Nr">
    <w:name w:val="Rubrik 2 Nr"/>
    <w:basedOn w:val="Rubrik2"/>
    <w:next w:val="Normal"/>
    <w:link w:val="Rubrik2NrChar"/>
    <w:qFormat/>
    <w:rsid w:val="008C27FD"/>
    <w:pPr>
      <w:numPr>
        <w:ilvl w:val="1"/>
        <w:numId w:val="6"/>
      </w:numPr>
    </w:pPr>
  </w:style>
  <w:style w:type="paragraph" w:customStyle="1" w:styleId="Rubrik3Nr">
    <w:name w:val="Rubrik 3 Nr"/>
    <w:basedOn w:val="Rubrik3"/>
    <w:next w:val="Normal"/>
    <w:link w:val="Rubrik3NrChar"/>
    <w:qFormat/>
    <w:rsid w:val="008C27FD"/>
    <w:pPr>
      <w:numPr>
        <w:ilvl w:val="2"/>
        <w:numId w:val="6"/>
      </w:numPr>
    </w:pPr>
  </w:style>
  <w:style w:type="character" w:customStyle="1" w:styleId="Rubrik1NrChar">
    <w:name w:val="Rubrik 1 Nr Char"/>
    <w:basedOn w:val="Rubrik1Char"/>
    <w:link w:val="Rubrik1Nr"/>
    <w:rsid w:val="00C474A0"/>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rsid w:val="00C474A0"/>
    <w:rPr>
      <w:rFonts w:ascii="Times New Roman" w:eastAsiaTheme="majorEastAsia" w:hAnsi="Times New Roman" w:cstheme="majorBidi"/>
      <w:b/>
      <w:i/>
      <w:sz w:val="24"/>
      <w:szCs w:val="26"/>
    </w:rPr>
  </w:style>
  <w:style w:type="character" w:customStyle="1" w:styleId="Rubrik3NrChar">
    <w:name w:val="Rubrik 3 Nr Char"/>
    <w:basedOn w:val="Rubrik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uiPriority w:val="1"/>
    <w:qFormat/>
    <w:rsid w:val="00C474A0"/>
    <w:pPr>
      <w:numPr>
        <w:numId w:val="4"/>
      </w:numPr>
      <w:tabs>
        <w:tab w:val="left" w:pos="720"/>
      </w:tabs>
      <w:spacing w:after="30"/>
    </w:pPr>
  </w:style>
  <w:style w:type="paragraph" w:customStyle="1" w:styleId="PunktlistaNV">
    <w:name w:val="Punktlista NV"/>
    <w:basedOn w:val="Normal"/>
    <w:uiPriority w:val="1"/>
    <w:qFormat/>
    <w:rsid w:val="00C474A0"/>
    <w:pPr>
      <w:numPr>
        <w:numId w:val="5"/>
      </w:numPr>
      <w:tabs>
        <w:tab w:val="left" w:pos="720"/>
      </w:tabs>
      <w:spacing w:after="30"/>
    </w:pPr>
  </w:style>
  <w:style w:type="paragraph" w:customStyle="1" w:styleId="InledandeRubrik">
    <w:name w:val="Inledande Rubrik"/>
    <w:basedOn w:val="Rubrik1"/>
    <w:next w:val="Normal"/>
    <w:qFormat/>
    <w:rsid w:val="00A43188"/>
    <w:pPr>
      <w:spacing w:before="0" w:after="240"/>
    </w:pPr>
    <w:rPr>
      <w:rFonts w:cs="Times New Roman"/>
    </w:rPr>
  </w:style>
  <w:style w:type="table" w:styleId="Tabellrutnt">
    <w:name w:val="Table Grid"/>
    <w:basedOn w:val="Normaltabell"/>
    <w:uiPriority w:val="39"/>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paragraph" w:styleId="Ballongtext">
    <w:name w:val="Balloon Text"/>
    <w:basedOn w:val="Normal"/>
    <w:link w:val="BallongtextChar"/>
    <w:uiPriority w:val="99"/>
    <w:semiHidden/>
    <w:rsid w:val="00EA6DE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6DE3"/>
    <w:rPr>
      <w:rFonts w:ascii="Segoe UI" w:hAnsi="Segoe UI" w:cs="Segoe UI"/>
      <w:sz w:val="18"/>
      <w:szCs w:val="18"/>
    </w:rPr>
  </w:style>
  <w:style w:type="character" w:styleId="Kommentarsreferens">
    <w:name w:val="annotation reference"/>
    <w:basedOn w:val="Standardstycketeckensnitt"/>
    <w:uiPriority w:val="99"/>
    <w:semiHidden/>
    <w:unhideWhenUsed/>
    <w:rsid w:val="00C40BF0"/>
    <w:rPr>
      <w:sz w:val="16"/>
      <w:szCs w:val="16"/>
    </w:rPr>
  </w:style>
  <w:style w:type="paragraph" w:styleId="Kommentarer">
    <w:name w:val="annotation text"/>
    <w:basedOn w:val="Normal"/>
    <w:link w:val="KommentarerChar"/>
    <w:uiPriority w:val="99"/>
    <w:semiHidden/>
    <w:unhideWhenUsed/>
    <w:rsid w:val="00C40BF0"/>
    <w:rPr>
      <w:sz w:val="20"/>
      <w:szCs w:val="20"/>
    </w:rPr>
  </w:style>
  <w:style w:type="character" w:customStyle="1" w:styleId="KommentarerChar">
    <w:name w:val="Kommentarer Char"/>
    <w:basedOn w:val="Standardstycketeckensnitt"/>
    <w:link w:val="Kommentarer"/>
    <w:uiPriority w:val="99"/>
    <w:semiHidden/>
    <w:rsid w:val="00C40BF0"/>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C40BF0"/>
    <w:rPr>
      <w:b/>
      <w:bCs/>
    </w:rPr>
  </w:style>
  <w:style w:type="character" w:customStyle="1" w:styleId="KommentarsmneChar">
    <w:name w:val="Kommentarsämne Char"/>
    <w:basedOn w:val="KommentarerChar"/>
    <w:link w:val="Kommentarsmne"/>
    <w:uiPriority w:val="99"/>
    <w:semiHidden/>
    <w:rsid w:val="00C40BF0"/>
    <w:rPr>
      <w:rFonts w:ascii="Times New Roman" w:hAnsi="Times New Roman"/>
      <w:b/>
      <w:bCs/>
      <w:sz w:val="20"/>
      <w:szCs w:val="20"/>
    </w:rPr>
  </w:style>
  <w:style w:type="character" w:styleId="Hyperlnk">
    <w:name w:val="Hyperlink"/>
    <w:basedOn w:val="Standardstycketeckensnitt"/>
    <w:uiPriority w:val="99"/>
    <w:unhideWhenUsed/>
    <w:rsid w:val="004E5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u.se/ew-nyheter/2019/11/forskare-och-myndigheter-diskuterade-nya-miljoovervakningsmetoder-pa-sl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lu.se/en/departments/aquatic-sciences-assessment/research/forskningsprojekt/active-research-projects/freshb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F9C9C1E37FA29419A5F5879E8FFF3B9" ma:contentTypeVersion="9" ma:contentTypeDescription="Skapa ett nytt dokument." ma:contentTypeScope="" ma:versionID="ab635e5eb195b6fd72556524e8a5b5f6">
  <xsd:schema xmlns:xsd="http://www.w3.org/2001/XMLSchema" xmlns:xs="http://www.w3.org/2001/XMLSchema" xmlns:p="http://schemas.microsoft.com/office/2006/metadata/properties" xmlns:ns3="c543e025-8cd4-457e-9104-b474799d79f6" xmlns:ns4="5d3f5f96-2fc8-4c95-9c5c-f64c21732aa7" targetNamespace="http://schemas.microsoft.com/office/2006/metadata/properties" ma:root="true" ma:fieldsID="a8a648e453e8cf99b5cd0ab3d544b443" ns3:_="" ns4:_="">
    <xsd:import namespace="c543e025-8cd4-457e-9104-b474799d79f6"/>
    <xsd:import namespace="5d3f5f96-2fc8-4c95-9c5c-f64c21732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e025-8cd4-457e-9104-b474799d7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5f96-2fc8-4c95-9c5c-f64c21732aa7"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A211C-F2AB-4668-9136-FB2EAC66F11E}">
  <ds:schemaRefs>
    <ds:schemaRef ds:uri="http://schemas.microsoft.com/sharepoint/v3/contenttype/forms"/>
  </ds:schemaRefs>
</ds:datastoreItem>
</file>

<file path=customXml/itemProps2.xml><?xml version="1.0" encoding="utf-8"?>
<ds:datastoreItem xmlns:ds="http://schemas.openxmlformats.org/officeDocument/2006/customXml" ds:itemID="{43FF0F7F-80EE-4888-86E9-B854308152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23B5C-7DD4-4F56-B013-1E976E717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e025-8cd4-457e-9104-b474799d79f6"/>
    <ds:schemaRef ds:uri="5d3f5f96-2fc8-4c95-9c5c-f64c21732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1240</Words>
  <Characters>6572</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Jansbo, Kerstin</dc:creator>
  <cp:keywords/>
  <dc:description/>
  <cp:lastModifiedBy>Maria Kahlert</cp:lastModifiedBy>
  <cp:revision>56</cp:revision>
  <dcterms:created xsi:type="dcterms:W3CDTF">2019-11-19T08:44:00Z</dcterms:created>
  <dcterms:modified xsi:type="dcterms:W3CDTF">2019-11-19T11:29:00Z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0x0101004F9C9C1E37FA29419A5F5879E8FFF3B9</vt:lpwstr>
  </property>
  <property fmtid="{D5CDD505-2E9C-101B-9397-08002B2CF9AE}" pid="3" name="Handlingstyp">
    <vt:lpwstr/>
  </property>
  <property fmtid="{D5CDD505-2E9C-101B-9397-08002B2CF9AE}" pid="4" name="Status">
    <vt:lpwstr/>
  </property>
</Properties>
</file>