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3C2359B5" w14:textId="77777777" w:rsidTr="00D430E5">
        <w:trPr>
          <w:tblHeader/>
        </w:trPr>
        <w:tc>
          <w:tcPr>
            <w:tcW w:w="3733" w:type="dxa"/>
            <w:hideMark/>
          </w:tcPr>
          <w:p w14:paraId="1BF4A570" w14:textId="77777777" w:rsidR="00DC260E" w:rsidRDefault="00F04678" w:rsidP="000A3082">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4218A93700BC4A2FA3A0DD683FFF288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520F4E">
                  <w:rPr>
                    <w:rFonts w:asciiTheme="majorHAnsi" w:hAnsiTheme="majorHAnsi" w:cstheme="majorHAnsi"/>
                    <w:b/>
                    <w:sz w:val="18"/>
                    <w:szCs w:val="18"/>
                  </w:rPr>
                  <w:t>Utbildningsnämnden (UN)</w:t>
                </w:r>
              </w:sdtContent>
            </w:sdt>
            <w:r w:rsidR="00DC260E" w:rsidRPr="00DC260E">
              <w:rPr>
                <w:rFonts w:asciiTheme="majorHAnsi" w:hAnsiTheme="majorHAnsi" w:cstheme="majorHAnsi"/>
                <w:b/>
                <w:sz w:val="18"/>
                <w:szCs w:val="18"/>
              </w:rPr>
              <w:br/>
            </w:r>
          </w:p>
        </w:tc>
        <w:tc>
          <w:tcPr>
            <w:tcW w:w="5623" w:type="dxa"/>
          </w:tcPr>
          <w:p w14:paraId="137B87FE" w14:textId="77777777" w:rsidR="003C3CDA" w:rsidRDefault="00F04678"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A3CD133F0DC34257B7B72A47C369E0B9"/>
                </w:placeholder>
                <w:text w:multiLine="1"/>
              </w:sdtPr>
              <w:sdtEndPr/>
              <w:sdtContent>
                <w:r w:rsidR="00520F4E">
                  <w:rPr>
                    <w:rFonts w:asciiTheme="majorHAnsi" w:hAnsiTheme="majorHAnsi" w:cstheme="majorHAnsi"/>
                    <w:b/>
                    <w:caps/>
                    <w:sz w:val="20"/>
                  </w:rPr>
                  <w:t>KURsPLANSMALL</w:t>
                </w:r>
              </w:sdtContent>
            </w:sdt>
          </w:p>
          <w:p w14:paraId="051CC7A3" w14:textId="262C73A0" w:rsidR="0060679E" w:rsidRDefault="00F04678" w:rsidP="00520F4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65F1F0DE06314C1DABC0919EC35265BC"/>
                </w:placeholder>
                <w:text w:multiLine="1"/>
              </w:sdtPr>
              <w:sdtEndPr/>
              <w:sdtContent>
                <w:r w:rsidR="0060679E" w:rsidRPr="001D4FFA">
                  <w:rPr>
                    <w:rFonts w:asciiTheme="majorHAnsi" w:hAnsiTheme="majorHAnsi" w:cstheme="majorHAnsi"/>
                    <w:sz w:val="18"/>
                    <w:szCs w:val="18"/>
                  </w:rPr>
                  <w:t>20</w:t>
                </w:r>
                <w:r w:rsidR="00520F4E">
                  <w:rPr>
                    <w:rFonts w:asciiTheme="majorHAnsi" w:hAnsiTheme="majorHAnsi" w:cstheme="majorHAnsi"/>
                    <w:sz w:val="18"/>
                    <w:szCs w:val="18"/>
                  </w:rPr>
                  <w:t>25</w:t>
                </w:r>
                <w:r w:rsidR="0060679E" w:rsidRPr="001D4FFA">
                  <w:rPr>
                    <w:rFonts w:asciiTheme="majorHAnsi" w:hAnsiTheme="majorHAnsi" w:cstheme="majorHAnsi"/>
                    <w:sz w:val="18"/>
                    <w:szCs w:val="18"/>
                  </w:rPr>
                  <w:t>-</w:t>
                </w:r>
                <w:r>
                  <w:rPr>
                    <w:rFonts w:asciiTheme="majorHAnsi" w:hAnsiTheme="majorHAnsi" w:cstheme="majorHAnsi"/>
                    <w:sz w:val="18"/>
                    <w:szCs w:val="18"/>
                  </w:rPr>
                  <w:t>11</w:t>
                </w:r>
                <w:r w:rsidR="0060679E" w:rsidRPr="001D4FFA">
                  <w:rPr>
                    <w:rFonts w:asciiTheme="majorHAnsi" w:hAnsiTheme="majorHAnsi" w:cstheme="majorHAnsi"/>
                    <w:sz w:val="18"/>
                    <w:szCs w:val="18"/>
                  </w:rPr>
                  <w:t>-</w:t>
                </w:r>
                <w:r w:rsidR="00520F4E">
                  <w:rPr>
                    <w:rFonts w:asciiTheme="majorHAnsi" w:hAnsiTheme="majorHAnsi" w:cstheme="majorHAnsi"/>
                    <w:sz w:val="18"/>
                    <w:szCs w:val="18"/>
                  </w:rPr>
                  <w:t>0</w:t>
                </w:r>
                <w:r>
                  <w:rPr>
                    <w:rFonts w:asciiTheme="majorHAnsi" w:hAnsiTheme="majorHAnsi" w:cstheme="majorHAnsi"/>
                    <w:sz w:val="18"/>
                    <w:szCs w:val="18"/>
                  </w:rPr>
                  <w:t>7</w:t>
                </w:r>
              </w:sdtContent>
            </w:sdt>
          </w:p>
        </w:tc>
      </w:tr>
    </w:tbl>
    <w:p w14:paraId="33355603" w14:textId="77777777" w:rsidR="00512607" w:rsidRDefault="00512607" w:rsidP="00512607">
      <w:pPr>
        <w:rPr>
          <w:rStyle w:val="Platshllartext"/>
          <w:color w:val="auto"/>
        </w:rPr>
      </w:pPr>
    </w:p>
    <w:p w14:paraId="20318217" w14:textId="77777777" w:rsidR="00512607" w:rsidRDefault="00512607" w:rsidP="00512607">
      <w:pPr>
        <w:rPr>
          <w:rStyle w:val="Platshllartext"/>
          <w:color w:val="auto"/>
        </w:rPr>
      </w:pPr>
      <w:r>
        <w:rPr>
          <w:rStyle w:val="Platshllartext"/>
          <w:color w:val="auto"/>
        </w:rPr>
        <w:t xml:space="preserve">Instruktion för användning av mallen: </w:t>
      </w:r>
    </w:p>
    <w:p w14:paraId="26586D65" w14:textId="77777777" w:rsidR="00512607" w:rsidRDefault="00512607" w:rsidP="00512607">
      <w:pPr>
        <w:rPr>
          <w:rStyle w:val="Platshllartext"/>
          <w:color w:val="auto"/>
        </w:rPr>
      </w:pPr>
      <w:r>
        <w:rPr>
          <w:rStyle w:val="Platshllartext"/>
          <w:i/>
          <w:color w:val="auto"/>
        </w:rPr>
        <w:t xml:space="preserve">Kursiv stil – </w:t>
      </w:r>
      <w:r>
        <w:rPr>
          <w:rStyle w:val="Platshllartext"/>
          <w:color w:val="auto"/>
        </w:rPr>
        <w:t>byt ut mot relevant data i den specifika kursplanen</w:t>
      </w:r>
    </w:p>
    <w:p w14:paraId="296988A5" w14:textId="77777777" w:rsidR="00512607" w:rsidRDefault="00512607" w:rsidP="00512607">
      <w:pPr>
        <w:rPr>
          <w:rStyle w:val="Platshllartext"/>
          <w:color w:val="auto"/>
        </w:rPr>
      </w:pPr>
      <w:r w:rsidRPr="00512607">
        <w:rPr>
          <w:rStyle w:val="Platshllartext"/>
          <w:i/>
          <w:color w:val="FF0000"/>
        </w:rPr>
        <w:t>Röd kursiv stil</w:t>
      </w:r>
      <w:r>
        <w:rPr>
          <w:rStyle w:val="Platshllartext"/>
          <w:color w:val="auto"/>
        </w:rPr>
        <w:t xml:space="preserve"> – använd vid behov av programspecifikt lärandemål; endast för yrkesexamina. Stryk texten i alla övriga fall.</w:t>
      </w:r>
    </w:p>
    <w:p w14:paraId="0EEA7175" w14:textId="079402AB" w:rsidR="00F04678" w:rsidRPr="00F04678" w:rsidRDefault="00F04678" w:rsidP="00512607">
      <w:pPr>
        <w:rPr>
          <w:rStyle w:val="Platshllartext"/>
          <w:b/>
          <w:bCs/>
          <w:color w:val="auto"/>
        </w:rPr>
      </w:pPr>
      <w:r w:rsidRPr="00F04678">
        <w:rPr>
          <w:rStyle w:val="Platshllartext"/>
          <w:b/>
          <w:bCs/>
          <w:color w:val="auto"/>
        </w:rPr>
        <w:t>All övrig text är fast och får inte ändras!</w:t>
      </w:r>
    </w:p>
    <w:p w14:paraId="50ABEA52" w14:textId="77777777" w:rsidR="00767992" w:rsidRPr="00512607" w:rsidRDefault="00767992" w:rsidP="00512607">
      <w:pPr>
        <w:rPr>
          <w:rStyle w:val="Platshllartext"/>
          <w:color w:val="auto"/>
        </w:rPr>
      </w:pPr>
      <w:r w:rsidRPr="00BA3561">
        <w:rPr>
          <w:rStyle w:val="Platshllartext"/>
          <w:color w:val="0070C0"/>
        </w:rPr>
        <w:t xml:space="preserve">Blå text </w:t>
      </w:r>
      <w:r>
        <w:rPr>
          <w:rStyle w:val="Platshllartext"/>
          <w:color w:val="auto"/>
        </w:rPr>
        <w:t>– engelsk översättning</w:t>
      </w:r>
    </w:p>
    <w:p w14:paraId="6E493775" w14:textId="77777777" w:rsidR="003C3CDA" w:rsidRDefault="00DE3CF3" w:rsidP="00520F4E">
      <w:pPr>
        <w:pStyle w:val="Rubrik1"/>
        <w:rPr>
          <w:rStyle w:val="Platshllartext"/>
          <w:i/>
          <w:color w:val="FF0000"/>
        </w:rPr>
      </w:pPr>
      <w:r>
        <w:rPr>
          <w:rStyle w:val="Platshllartext"/>
          <w:color w:val="auto"/>
        </w:rPr>
        <w:t>Kursplan för</w:t>
      </w:r>
      <w:r>
        <w:rPr>
          <w:rStyle w:val="Platshllartext"/>
          <w:color w:val="auto"/>
        </w:rPr>
        <w:br/>
      </w:r>
      <w:r w:rsidR="00520F4E">
        <w:rPr>
          <w:rStyle w:val="Platshllartext"/>
          <w:color w:val="auto"/>
        </w:rPr>
        <w:t xml:space="preserve">Självständigt arbete i </w:t>
      </w:r>
      <w:r w:rsidR="00520F4E">
        <w:rPr>
          <w:rStyle w:val="Platshllartext"/>
          <w:i/>
          <w:color w:val="auto"/>
        </w:rPr>
        <w:t>huvudområde</w:t>
      </w:r>
      <w:r w:rsidR="00520F4E">
        <w:rPr>
          <w:rStyle w:val="Platshllartext"/>
          <w:color w:val="auto"/>
        </w:rPr>
        <w:t xml:space="preserve">, </w:t>
      </w:r>
      <w:r w:rsidR="00520F4E" w:rsidRPr="00512607">
        <w:rPr>
          <w:rStyle w:val="Platshllartext"/>
          <w:color w:val="auto"/>
        </w:rPr>
        <w:t>G2E</w:t>
      </w:r>
      <w:r w:rsidR="000A3082" w:rsidRPr="00512607">
        <w:rPr>
          <w:rStyle w:val="Platshllartext"/>
          <w:i/>
          <w:color w:val="FF0000"/>
        </w:rPr>
        <w:t xml:space="preserve"> </w:t>
      </w:r>
      <w:r>
        <w:rPr>
          <w:rStyle w:val="Platshllartext"/>
          <w:i/>
          <w:color w:val="FF0000"/>
        </w:rPr>
        <w:t>–</w:t>
      </w:r>
      <w:r w:rsidR="000A3082" w:rsidRPr="00512607">
        <w:rPr>
          <w:rStyle w:val="Platshllartext"/>
          <w:i/>
          <w:color w:val="FF0000"/>
        </w:rPr>
        <w:t xml:space="preserve"> programnamn</w:t>
      </w:r>
    </w:p>
    <w:p w14:paraId="09E18462" w14:textId="77777777" w:rsidR="00DE3CF3" w:rsidRPr="009A5650" w:rsidRDefault="00DE3CF3" w:rsidP="00DE3CF3">
      <w:pPr>
        <w:rPr>
          <w:lang w:val="en-GB"/>
        </w:rPr>
      </w:pPr>
      <w:r w:rsidRPr="009A5650">
        <w:rPr>
          <w:lang w:val="en-GB"/>
        </w:rPr>
        <w:t xml:space="preserve">Independent project in </w:t>
      </w:r>
      <w:r w:rsidR="009A5650" w:rsidRPr="009A5650">
        <w:rPr>
          <w:i/>
          <w:lang w:val="en-GB"/>
        </w:rPr>
        <w:t>main field of study</w:t>
      </w:r>
      <w:r w:rsidR="009A5650">
        <w:rPr>
          <w:lang w:val="en-GB"/>
        </w:rPr>
        <w:t xml:space="preserve">, G2E </w:t>
      </w:r>
      <w:r w:rsidR="009A5650" w:rsidRPr="009A5650">
        <w:rPr>
          <w:i/>
          <w:color w:val="FF0000"/>
          <w:lang w:val="en-GB"/>
        </w:rPr>
        <w:t>– programme name</w:t>
      </w:r>
    </w:p>
    <w:p w14:paraId="2BA06743" w14:textId="77777777" w:rsidR="000A3082" w:rsidRDefault="000C5D7C" w:rsidP="00FA2974">
      <w:r>
        <w:t>15 högskolepoäng</w:t>
      </w:r>
    </w:p>
    <w:p w14:paraId="43A65001" w14:textId="77777777" w:rsidR="00301D11" w:rsidRDefault="00301D11" w:rsidP="00301D11">
      <w:r w:rsidRPr="000A3082">
        <w:t xml:space="preserve">Betygsskala: 5 / 4 / 3 / U </w:t>
      </w:r>
    </w:p>
    <w:p w14:paraId="5E5807F5" w14:textId="77777777" w:rsidR="000C5D7C" w:rsidRDefault="00301D11" w:rsidP="00FA2974">
      <w:r>
        <w:t>Huvudområde och f</w:t>
      </w:r>
      <w:r w:rsidR="000A3082" w:rsidRPr="000A3082">
        <w:t xml:space="preserve">ördjupning: </w:t>
      </w:r>
      <w:r w:rsidRPr="00301D11">
        <w:rPr>
          <w:i/>
        </w:rPr>
        <w:t>Huvudområde</w:t>
      </w:r>
      <w:r>
        <w:t xml:space="preserve"> </w:t>
      </w:r>
      <w:r w:rsidR="000A3082" w:rsidRPr="000A3082">
        <w:t xml:space="preserve">G2E </w:t>
      </w:r>
    </w:p>
    <w:p w14:paraId="72363AC9" w14:textId="77777777" w:rsidR="000C5D7C" w:rsidRDefault="000A3082" w:rsidP="00FA2974">
      <w:r w:rsidRPr="000A3082">
        <w:t xml:space="preserve">Språk: Svenska </w:t>
      </w:r>
    </w:p>
    <w:p w14:paraId="257A29BB" w14:textId="77777777" w:rsidR="00301D11" w:rsidRDefault="00301D11" w:rsidP="00FA2974"/>
    <w:p w14:paraId="5A9FB663" w14:textId="77777777" w:rsidR="00301D11" w:rsidRDefault="00DE3CF3" w:rsidP="00301D11">
      <w:pPr>
        <w:pStyle w:val="Rubrik3"/>
      </w:pPr>
      <w:r>
        <w:t>Behörighets</w:t>
      </w:r>
      <w:r w:rsidR="00301D11">
        <w:t>krav</w:t>
      </w:r>
    </w:p>
    <w:p w14:paraId="3C24CA6F" w14:textId="77777777" w:rsidR="00301D11" w:rsidRDefault="000A3082" w:rsidP="00FA2974">
      <w:r w:rsidRPr="000A3082">
        <w:t>120 hp</w:t>
      </w:r>
      <w:r w:rsidR="00164773">
        <w:t>.</w:t>
      </w:r>
      <w:r w:rsidRPr="000A3082">
        <w:t xml:space="preserve"> 60 hp inom huvudområdet. Minst en kurs med fördjupningsnivå G2F </w:t>
      </w:r>
      <w:r w:rsidR="00301D11">
        <w:t xml:space="preserve">i huvudområdet </w:t>
      </w:r>
      <w:r w:rsidRPr="000A3082">
        <w:t>ska genomföras senast i samband med det självständiga arbetet. Minst en kurs av relevans för frågeställningen ska ha genomförts</w:t>
      </w:r>
      <w:r w:rsidR="00301D11">
        <w:t xml:space="preserve"> före det självständiga arbetet</w:t>
      </w:r>
      <w:r w:rsidR="003933B9">
        <w:t>.</w:t>
      </w:r>
    </w:p>
    <w:p w14:paraId="6A76CF53" w14:textId="77777777" w:rsidR="003933B9" w:rsidRPr="00BA3561" w:rsidRDefault="003933B9" w:rsidP="00FA2974">
      <w:pPr>
        <w:rPr>
          <w:color w:val="0070C0"/>
          <w:lang w:val="en-GB"/>
        </w:rPr>
      </w:pPr>
      <w:r w:rsidRPr="00BA3561">
        <w:rPr>
          <w:color w:val="0070C0"/>
          <w:lang w:val="en-GB"/>
        </w:rPr>
        <w:t>120 credits</w:t>
      </w:r>
      <w:r w:rsidR="00164773">
        <w:rPr>
          <w:color w:val="0070C0"/>
          <w:lang w:val="en-GB"/>
        </w:rPr>
        <w:t>.</w:t>
      </w:r>
      <w:r w:rsidRPr="00BA3561">
        <w:rPr>
          <w:color w:val="0070C0"/>
          <w:lang w:val="en-GB"/>
        </w:rPr>
        <w:t xml:space="preserve"> 60 credits in the main field of study. The student must complete at least one course at G2F level in the main field of study, at the latest in connection with the independent project. The student must have completed at least one course relevant to the subject of the independent project before the project is carried out.</w:t>
      </w:r>
    </w:p>
    <w:p w14:paraId="6AFC9C89" w14:textId="77777777" w:rsidR="00301D11" w:rsidRDefault="00301D11" w:rsidP="00DE3CF3">
      <w:pPr>
        <w:pStyle w:val="Rubrik3"/>
      </w:pPr>
      <w:r>
        <w:t>Mål</w:t>
      </w:r>
    </w:p>
    <w:p w14:paraId="780E177F" w14:textId="77777777" w:rsidR="00DE3CF3" w:rsidRDefault="000A3082" w:rsidP="00FA2974">
      <w:r w:rsidRPr="000A3082">
        <w:t>Syftet med kursen är att studenten</w:t>
      </w:r>
      <w:r w:rsidR="00DE3CF3">
        <w:t>,</w:t>
      </w:r>
      <w:r w:rsidRPr="000A3082">
        <w:t xml:space="preserve"> utifrån tidigare förvärvade kunskaper, självständigt ska planera, genomföra och presentera ett eget arbete inom en given </w:t>
      </w:r>
      <w:r w:rsidRPr="000A3082">
        <w:lastRenderedPageBreak/>
        <w:t>tidsram. Studenten ska genom det självständiga arbetet utveckla sina färdigheter i akademiskt skrivande och fördjupa sina ämneskunskaper.</w:t>
      </w:r>
    </w:p>
    <w:p w14:paraId="4FA85A59" w14:textId="77777777" w:rsidR="00581AA3" w:rsidRPr="00BA3561" w:rsidRDefault="003933B9" w:rsidP="00FA2974">
      <w:pPr>
        <w:rPr>
          <w:color w:val="0070C0"/>
          <w:lang w:val="en-GB"/>
        </w:rPr>
      </w:pPr>
      <w:r w:rsidRPr="00BA3561">
        <w:rPr>
          <w:color w:val="0070C0"/>
          <w:lang w:val="en-GB"/>
        </w:rPr>
        <w:t>The aim of the course is for the student, based on previously acquired knowledge, to independently plan, carry out and present an independent project within a given time frame. Through the independent project, the student will develop their skills in academic writing and deepen their subject knowledge.</w:t>
      </w:r>
    </w:p>
    <w:p w14:paraId="089EE1E0" w14:textId="77777777" w:rsidR="009A5650" w:rsidRDefault="000A3082" w:rsidP="00FA2974">
      <w:r w:rsidRPr="000A3082">
        <w:t>Efter avs</w:t>
      </w:r>
      <w:r w:rsidR="008D6177">
        <w:t>lutad kurs ska studenten kunna</w:t>
      </w:r>
    </w:p>
    <w:p w14:paraId="4948F5DC" w14:textId="388A9797" w:rsidR="0021205A" w:rsidRDefault="009A5650" w:rsidP="009A5650">
      <w:r>
        <w:t xml:space="preserve">- </w:t>
      </w:r>
      <w:r w:rsidRPr="009A5650">
        <w:rPr>
          <w:i/>
          <w:color w:val="FF0000"/>
        </w:rPr>
        <w:t>programspecifikt lärandemål</w:t>
      </w:r>
      <w:r w:rsidR="00F04678">
        <w:rPr>
          <w:i/>
          <w:color w:val="FF0000"/>
        </w:rPr>
        <w:t>,</w:t>
      </w:r>
      <w:r>
        <w:br/>
      </w:r>
      <w:r w:rsidR="000A3082" w:rsidRPr="000A3082">
        <w:t>- identifiera problemställningar och formulera fråge</w:t>
      </w:r>
      <w:r w:rsidR="008D6177">
        <w:t>ställningar inom ett givet ämne,</w:t>
      </w:r>
      <w:r w:rsidR="008D6177">
        <w:br/>
        <w:t xml:space="preserve">- </w:t>
      </w:r>
      <w:r w:rsidR="000A3082" w:rsidRPr="000A3082">
        <w:t>självständigt söka, sammanställa, värdera och kritiskt tolka relevant information och data utifrån formulerad frågeställning</w:t>
      </w:r>
      <w:r w:rsidR="008D6177">
        <w:t>,</w:t>
      </w:r>
      <w:r w:rsidR="008D6177">
        <w:br/>
        <w:t>-</w:t>
      </w:r>
      <w:r w:rsidR="000A3082" w:rsidRPr="000A3082">
        <w:t xml:space="preserve"> kritiskt diskutera innehåll, resultat och slutsatser i ett vetenskapligt arbete, samt reflektera över hur frågeställning och metodval förhåller sig till ämnets ve</w:t>
      </w:r>
      <w:r w:rsidR="008D6177">
        <w:t>tenskapliga och praktiska grund,</w:t>
      </w:r>
      <w:r w:rsidR="008D6177">
        <w:br/>
        <w:t>-</w:t>
      </w:r>
      <w:r w:rsidR="000A3082" w:rsidRPr="000A3082">
        <w:t xml:space="preserve"> reflektera över samhälleliga och etiska aspekter samt aspekter på hållbarhet inom ämnet</w:t>
      </w:r>
      <w:r w:rsidR="008D6177">
        <w:t>,</w:t>
      </w:r>
      <w:r w:rsidR="008D6177">
        <w:br/>
      </w:r>
      <w:r w:rsidR="000A3082" w:rsidRPr="000A3082">
        <w:t>- skriftligt presentera ett vetenskapligt arbete, enligt rådande praxis inom ämnet, anpassad för angiven målgrupp och enligt givna anvisningar</w:t>
      </w:r>
      <w:r w:rsidR="008D6177">
        <w:t>,</w:t>
      </w:r>
      <w:r w:rsidR="008D6177">
        <w:br/>
        <w:t xml:space="preserve">- </w:t>
      </w:r>
      <w:r w:rsidR="000A3082" w:rsidRPr="000A3082">
        <w:t>muntligt presentera ett vetenskapligt arbete samt kritiskt granska och ge konstruktiv kritik på en annan students arbete</w:t>
      </w:r>
      <w:r w:rsidR="0021205A">
        <w:t>,</w:t>
      </w:r>
      <w:r w:rsidR="0021205A">
        <w:br/>
        <w:t>-</w:t>
      </w:r>
      <w:r w:rsidR="000A3082" w:rsidRPr="000A3082">
        <w:t xml:space="preserve"> identifiera sitt eget utvecklingsbehov av kompetens och ku</w:t>
      </w:r>
      <w:r w:rsidR="0021205A">
        <w:t>nskap inom området för arbetet.</w:t>
      </w:r>
    </w:p>
    <w:p w14:paraId="014B98F5" w14:textId="085ED128" w:rsidR="00F04678" w:rsidRPr="00F04678" w:rsidRDefault="00F04678" w:rsidP="009A5650">
      <w:pPr>
        <w:rPr>
          <w:color w:val="0070C0"/>
          <w:lang w:val="en-GB"/>
        </w:rPr>
      </w:pPr>
      <w:r w:rsidRPr="00BA3561">
        <w:rPr>
          <w:color w:val="0070C0"/>
          <w:lang w:val="en-GB"/>
        </w:rPr>
        <w:t>On completion of the course, the student will be able to</w:t>
      </w:r>
    </w:p>
    <w:p w14:paraId="0F0CC5A7" w14:textId="37E64E34" w:rsidR="003933B9" w:rsidRPr="00BA3561" w:rsidRDefault="00581AA3" w:rsidP="00581AA3">
      <w:pPr>
        <w:rPr>
          <w:color w:val="0070C0"/>
          <w:lang w:val="en-GB"/>
        </w:rPr>
      </w:pPr>
      <w:r w:rsidRPr="00BA3561">
        <w:rPr>
          <w:color w:val="0070C0"/>
          <w:lang w:val="en-GB"/>
        </w:rPr>
        <w:t>-</w:t>
      </w:r>
      <w:r>
        <w:rPr>
          <w:lang w:val="en-GB"/>
        </w:rPr>
        <w:t xml:space="preserve"> </w:t>
      </w:r>
      <w:r w:rsidRPr="00581AA3">
        <w:rPr>
          <w:i/>
          <w:color w:val="FF0000"/>
          <w:lang w:val="en-GB"/>
        </w:rPr>
        <w:t>programme specific objective</w:t>
      </w:r>
      <w:r w:rsidR="00F04678">
        <w:rPr>
          <w:i/>
          <w:color w:val="FF0000"/>
          <w:lang w:val="en-GB"/>
        </w:rPr>
        <w:t>;</w:t>
      </w:r>
      <w:r>
        <w:rPr>
          <w:lang w:val="en-GB"/>
        </w:rPr>
        <w:br/>
      </w:r>
      <w:r w:rsidRPr="00BA3561">
        <w:rPr>
          <w:color w:val="0070C0"/>
          <w:lang w:val="en-GB"/>
        </w:rPr>
        <w:t>- identify problems and formulate questions within a given subject;</w:t>
      </w:r>
      <w:r w:rsidRPr="00BA3561">
        <w:rPr>
          <w:color w:val="0070C0"/>
          <w:lang w:val="en-GB"/>
        </w:rPr>
        <w:br/>
        <w:t>- independently search, compile, evaluate and interpret relevant information and data based on a critically formulated question;</w:t>
      </w:r>
      <w:r w:rsidRPr="00BA3561">
        <w:rPr>
          <w:color w:val="0070C0"/>
          <w:lang w:val="en-GB"/>
        </w:rPr>
        <w:br/>
        <w:t>- critically discuss content, findings and conclusions in a scientific work, as well as reflect on how questions and choice of method relate to the scientific and practical basis of the subject;</w:t>
      </w:r>
      <w:r w:rsidRPr="00BA3561">
        <w:rPr>
          <w:color w:val="0070C0"/>
          <w:lang w:val="en-GB"/>
        </w:rPr>
        <w:br/>
        <w:t>- reflect on social and ethical aspects as well as sustainability aspects of the subject;</w:t>
      </w:r>
      <w:r w:rsidRPr="00BA3561">
        <w:rPr>
          <w:color w:val="0070C0"/>
          <w:lang w:val="en-GB"/>
        </w:rPr>
        <w:br/>
        <w:t>- present a written scientific work, according to the prevailing practice of the discipline, adapted to the intended audience and according to the instructions given;</w:t>
      </w:r>
      <w:r w:rsidRPr="00BA3561">
        <w:rPr>
          <w:color w:val="0070C0"/>
          <w:lang w:val="en-GB"/>
        </w:rPr>
        <w:br/>
        <w:t>- orally present a scientific work, as well as critically review and give constructive criticism of another student’s work;</w:t>
      </w:r>
      <w:r w:rsidRPr="00BA3561">
        <w:rPr>
          <w:color w:val="0070C0"/>
          <w:lang w:val="en-GB"/>
        </w:rPr>
        <w:br/>
        <w:t>-identify their own skill and knowledge development needs for the subject of the independent project.</w:t>
      </w:r>
    </w:p>
    <w:p w14:paraId="78074B24" w14:textId="77777777" w:rsidR="0021205A" w:rsidRDefault="000A3082" w:rsidP="003933B9">
      <w:pPr>
        <w:pStyle w:val="Rubrik3"/>
      </w:pPr>
      <w:r w:rsidRPr="000A3082">
        <w:t>Innehå</w:t>
      </w:r>
      <w:r w:rsidR="0021205A">
        <w:t>ll</w:t>
      </w:r>
    </w:p>
    <w:p w14:paraId="4ADA9C1D" w14:textId="77777777" w:rsidR="0021205A" w:rsidRDefault="000A3082" w:rsidP="00FA2974">
      <w:r w:rsidRPr="000A3082">
        <w:t xml:space="preserve">I kursen ingår att under handledning genomföra ett självständigt arbete. Arbetet kan genomföras med utgångspunkt från befintliga data i form av experimentellt </w:t>
      </w:r>
      <w:r w:rsidRPr="000A3082">
        <w:lastRenderedPageBreak/>
        <w:t xml:space="preserve">eller praktiskt arbete eller </w:t>
      </w:r>
      <w:r w:rsidR="0021205A">
        <w:t xml:space="preserve">som </w:t>
      </w:r>
      <w:r w:rsidRPr="000A3082">
        <w:t xml:space="preserve">litteraturstudie. Formen för arbetet styrs av ämnet och </w:t>
      </w:r>
      <w:r w:rsidR="003D5D3E">
        <w:t xml:space="preserve">frågeställningen samt </w:t>
      </w:r>
      <w:r w:rsidRPr="000A3082">
        <w:t>tillgång till lämpliga data och uppgifter. Arbetet genomförs ant</w:t>
      </w:r>
      <w:r w:rsidR="008B7D25">
        <w:t>ingen individuellt eller i par.</w:t>
      </w:r>
    </w:p>
    <w:p w14:paraId="3FA3DE13" w14:textId="77777777" w:rsidR="0021205A" w:rsidRDefault="000A3082" w:rsidP="00FA2974">
      <w:r w:rsidRPr="000A3082">
        <w:t>Upplägget av det självständiga arbetet ska innan studenten påbörjar sitt arbete dokumenteras i en arbetsplan som upprättas i samråd med handledaren</w:t>
      </w:r>
      <w:r w:rsidR="0021205A">
        <w:t>.</w:t>
      </w:r>
    </w:p>
    <w:p w14:paraId="0C8B5B11" w14:textId="77777777" w:rsidR="003D5D3E" w:rsidRDefault="000A3082" w:rsidP="00FA2974">
      <w:r w:rsidRPr="000A3082">
        <w:t>Arbetet ska redovisas skriftligt och muntligt, i seminarieform eller motsvarande och enligt givna anvisningar. I kursen ingår att genomföra en opposition där förmågan att ge</w:t>
      </w:r>
      <w:r w:rsidR="003D5D3E">
        <w:t xml:space="preserve"> konstruktiv kritik examineras.</w:t>
      </w:r>
    </w:p>
    <w:p w14:paraId="59315EAF" w14:textId="77777777" w:rsidR="00581AA3" w:rsidRPr="00BA3561" w:rsidRDefault="00581AA3" w:rsidP="00581AA3">
      <w:pPr>
        <w:rPr>
          <w:color w:val="0070C0"/>
          <w:lang w:val="en-GB"/>
        </w:rPr>
      </w:pPr>
      <w:r w:rsidRPr="00BA3561">
        <w:rPr>
          <w:color w:val="0070C0"/>
          <w:lang w:val="en-GB"/>
        </w:rPr>
        <w:t>The course involves carrying out an independent project under supervision. The project can be carried out based on existing data from experimental or practical work, or as a literature review. The format depends on the subject and the question to be examined, as well as on the availability of suitable data and information. The work is carried out either individually or in pairs.</w:t>
      </w:r>
      <w:r w:rsidR="00BA3561">
        <w:rPr>
          <w:color w:val="0070C0"/>
          <w:lang w:val="en-GB"/>
        </w:rPr>
        <w:t xml:space="preserve"> </w:t>
      </w:r>
    </w:p>
    <w:p w14:paraId="560A52AA" w14:textId="77777777" w:rsidR="00581AA3" w:rsidRPr="00BA3561" w:rsidRDefault="00581AA3" w:rsidP="00581AA3">
      <w:pPr>
        <w:rPr>
          <w:color w:val="0070C0"/>
          <w:lang w:val="en-GB"/>
        </w:rPr>
      </w:pPr>
      <w:r w:rsidRPr="00BA3561">
        <w:rPr>
          <w:color w:val="0070C0"/>
          <w:lang w:val="en-GB"/>
        </w:rPr>
        <w:t>The set-up of the independent project should be documented in a project plan established in consultation with the supervisor before the project starts.</w:t>
      </w:r>
    </w:p>
    <w:p w14:paraId="65121D98" w14:textId="77777777" w:rsidR="00581AA3" w:rsidRPr="003F01D8" w:rsidRDefault="00581AA3" w:rsidP="00581AA3">
      <w:pPr>
        <w:rPr>
          <w:color w:val="0070C0"/>
          <w:lang w:val="en-GB"/>
        </w:rPr>
      </w:pPr>
      <w:r w:rsidRPr="003F01D8">
        <w:rPr>
          <w:color w:val="0070C0"/>
          <w:lang w:val="en-GB"/>
        </w:rPr>
        <w:t>The project is to be presented in writing as well as orally, as seminars or an equivalent format, and according to the instructions given. The course also involves taking part in a public discussion of another student’s project in order to assess the ability to give constructive criticism.</w:t>
      </w:r>
    </w:p>
    <w:p w14:paraId="03064842" w14:textId="77777777" w:rsidR="003D5D3E" w:rsidRDefault="003D5D3E" w:rsidP="003D5D3E">
      <w:pPr>
        <w:pStyle w:val="Rubrik3"/>
      </w:pPr>
      <w:r>
        <w:t>Examinationsformer</w:t>
      </w:r>
    </w:p>
    <w:p w14:paraId="230EBF01" w14:textId="77777777" w:rsidR="009A5650" w:rsidRDefault="000A3082" w:rsidP="00FA2974">
      <w:r w:rsidRPr="000A3082">
        <w:t>Godkänd skriftlig rapport och muntlig presentation, samt godkänd opposition på annan students arbete. Om arbetet genomförts i par ska vars och ens individuella insats framgå av såväl den skriftliga som muntliga redovisningen</w:t>
      </w:r>
      <w:r w:rsidR="003F01D8">
        <w:t>.</w:t>
      </w:r>
      <w:r w:rsidR="003F01D8" w:rsidRPr="003F01D8">
        <w:t xml:space="preserve"> Arbetsinsatsen och omfattningen på arbetet ska motsvara 15 hp för var och en av studenterna</w:t>
      </w:r>
      <w:r w:rsidRPr="000A3082">
        <w:t>, och var och en sk</w:t>
      </w:r>
      <w:r w:rsidR="003933B9">
        <w:t>a uppfylla samtliga lärandemål.</w:t>
      </w:r>
    </w:p>
    <w:p w14:paraId="07C25798" w14:textId="77777777" w:rsidR="003933B9" w:rsidRPr="003F01D8" w:rsidRDefault="003F01D8" w:rsidP="00FA2974">
      <w:pPr>
        <w:rPr>
          <w:color w:val="0070C0"/>
          <w:lang w:val="en-GB"/>
        </w:rPr>
      </w:pPr>
      <w:r w:rsidRPr="003F01D8">
        <w:rPr>
          <w:color w:val="0070C0"/>
          <w:lang w:val="en-GB"/>
        </w:rPr>
        <w:t>A Pass grade for the written report and the oral presentation, as well as a Pass grade for the critical review of another student’s project. If the work has been carried out in pairs, it must be made clear to the examiner what each individual has contributed; this applies to both the written work and the oral presentation. The work effort and the scope of the work should correspond to 15 credits for each student, and each student must fulfil all intended learning outcomes.</w:t>
      </w:r>
    </w:p>
    <w:p w14:paraId="45A71E9C" w14:textId="77777777" w:rsidR="003933B9" w:rsidRDefault="000A3082" w:rsidP="003933B9">
      <w:pPr>
        <w:pStyle w:val="Rubrik3"/>
      </w:pPr>
      <w:r w:rsidRPr="000A3082">
        <w:t xml:space="preserve">Övrig </w:t>
      </w:r>
      <w:r w:rsidR="003933B9">
        <w:t>information</w:t>
      </w:r>
    </w:p>
    <w:p w14:paraId="374E2FF2" w14:textId="77777777" w:rsidR="00FA2974" w:rsidRDefault="000A3082" w:rsidP="00FA2974">
      <w:r w:rsidRPr="000A3082">
        <w:t>Det godkända skriftliga arbetet ska publiceras inom ramen för SLU</w:t>
      </w:r>
      <w:r w:rsidR="003933B9">
        <w:t>:</w:t>
      </w:r>
      <w:r w:rsidRPr="000A3082">
        <w:t xml:space="preserve">s system för elektronisk publicering (Epsilon) och plagiatgranskas i </w:t>
      </w:r>
      <w:r w:rsidR="003933B9">
        <w:t>Our</w:t>
      </w:r>
      <w:r w:rsidR="003F01D8">
        <w:t>i</w:t>
      </w:r>
      <w:r w:rsidR="003933B9">
        <w:t>ginal</w:t>
      </w:r>
      <w:r w:rsidRPr="000A3082">
        <w:t>. För att antas på kursen krävs att studenten innan kursstart ska ha gjort en överenskommelse med handledande institution angående proj</w:t>
      </w:r>
      <w:r w:rsidR="003933B9">
        <w:t>ekt och handledare för arbetet.</w:t>
      </w:r>
    </w:p>
    <w:p w14:paraId="4D92389F" w14:textId="77777777" w:rsidR="003F01D8" w:rsidRPr="003F01D8" w:rsidRDefault="003F01D8" w:rsidP="00FA2974">
      <w:pPr>
        <w:rPr>
          <w:color w:val="0070C0"/>
          <w:lang w:val="en-GB"/>
        </w:rPr>
      </w:pPr>
      <w:r w:rsidRPr="003F01D8">
        <w:rPr>
          <w:color w:val="0070C0"/>
          <w:lang w:val="en-GB"/>
        </w:rPr>
        <w:t xml:space="preserve">Once the student has received a Pass grade for the written report, this must be published in the SLU system for electronic publication (Epsilon), and checked for </w:t>
      </w:r>
      <w:r w:rsidRPr="003F01D8">
        <w:rPr>
          <w:color w:val="0070C0"/>
          <w:lang w:val="en-GB"/>
        </w:rPr>
        <w:lastRenderedPageBreak/>
        <w:t>plagiarism. To be admitted to the course, the student must have an agreement with the supervising department concerning supervisor and the subject of the project.</w:t>
      </w:r>
    </w:p>
    <w:p w14:paraId="7D930034" w14:textId="77777777" w:rsidR="008B7D25" w:rsidRDefault="008B7D25" w:rsidP="003F01D8">
      <w:pPr>
        <w:pStyle w:val="Rubrik3"/>
      </w:pPr>
      <w:r>
        <w:t>Populärbeskrivning</w:t>
      </w:r>
    </w:p>
    <w:p w14:paraId="0B7BBFEF" w14:textId="77777777" w:rsidR="008B7D25" w:rsidRPr="00164773" w:rsidRDefault="008B7D25" w:rsidP="00FA2974">
      <w:r w:rsidRPr="008B7D25">
        <w:t xml:space="preserve">Ett självständigt arbete är ett arbete där du ska tillämpa dina fördjupade kunskaper, förmågor och förhållningssätt på en frågeställning inom utbildningens område. Ofta ligger det självständiga arbetet i slutet på din utbildning där du ska planera, genomföra och presentera en akademisk studie. Ditt arbete publiceras offentligt. </w:t>
      </w:r>
      <w:r w:rsidRPr="00164773">
        <w:t xml:space="preserve">Se också </w:t>
      </w:r>
      <w:hyperlink r:id="rId12" w:history="1">
        <w:r w:rsidR="003F01D8" w:rsidRPr="00164773">
          <w:rPr>
            <w:rStyle w:val="Hyperlnk"/>
          </w:rPr>
          <w:t>https://student.slu.se/studier/examensarbeten/</w:t>
        </w:r>
      </w:hyperlink>
    </w:p>
    <w:p w14:paraId="257EDCD0" w14:textId="77777777" w:rsidR="003F01D8" w:rsidRPr="008B61A7" w:rsidRDefault="003F01D8" w:rsidP="00FA2974">
      <w:pPr>
        <w:rPr>
          <w:lang w:val="en-GB"/>
        </w:rPr>
      </w:pPr>
      <w:r w:rsidRPr="008B61A7">
        <w:rPr>
          <w:color w:val="0070C0"/>
          <w:lang w:val="en-GB"/>
        </w:rPr>
        <w:t>An independent project is a project where you will apply your in-depth knowledge, skills and approach to an issue in the field of the education. Often, the independent project is at the end of your education where you will plan, conduct and present an academic study. Your project will be published publicly.</w:t>
      </w:r>
      <w:r w:rsidR="008B61A7" w:rsidRPr="008B61A7">
        <w:rPr>
          <w:color w:val="0070C0"/>
          <w:lang w:val="en-GB"/>
        </w:rPr>
        <w:t xml:space="preserve"> Please see </w:t>
      </w:r>
      <w:hyperlink r:id="rId13" w:history="1">
        <w:r w:rsidR="008B61A7" w:rsidRPr="004677AF">
          <w:rPr>
            <w:rStyle w:val="Hyperlnk"/>
            <w:lang w:val="en-GB"/>
          </w:rPr>
          <w:t>https://student.slu.se/en/studies/degree-projects/</w:t>
        </w:r>
      </w:hyperlink>
      <w:r w:rsidR="008B61A7">
        <w:rPr>
          <w:lang w:val="en-GB"/>
        </w:rPr>
        <w:t xml:space="preserve"> </w:t>
      </w:r>
    </w:p>
    <w:sectPr w:rsidR="003F01D8" w:rsidRPr="008B61A7" w:rsidSect="001406CC">
      <w:headerReference w:type="default"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194B" w14:textId="77777777" w:rsidR="00520F4E" w:rsidRDefault="00520F4E" w:rsidP="00B65B3A">
      <w:pPr>
        <w:spacing w:after="0" w:line="240" w:lineRule="auto"/>
      </w:pPr>
      <w:r>
        <w:separator/>
      </w:r>
    </w:p>
    <w:p w14:paraId="05AD184F" w14:textId="77777777" w:rsidR="00520F4E" w:rsidRDefault="00520F4E"/>
  </w:endnote>
  <w:endnote w:type="continuationSeparator" w:id="0">
    <w:p w14:paraId="3E253503" w14:textId="77777777" w:rsidR="00520F4E" w:rsidRDefault="00520F4E" w:rsidP="00B65B3A">
      <w:pPr>
        <w:spacing w:after="0" w:line="240" w:lineRule="auto"/>
      </w:pPr>
      <w:r>
        <w:continuationSeparator/>
      </w:r>
    </w:p>
    <w:p w14:paraId="346F9280" w14:textId="77777777" w:rsidR="00520F4E" w:rsidRDefault="0052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3A1"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164773">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164773">
      <w:rPr>
        <w:noProof/>
        <w:lang w:val="sv-SE"/>
      </w:rPr>
      <w:t>4</w:t>
    </w:r>
    <w:r w:rsidRPr="00F67052">
      <w:rPr>
        <w:noProof/>
        <w:lang w:val="sv-SE"/>
      </w:rPr>
      <w:fldChar w:fldCharType="end"/>
    </w:r>
  </w:p>
  <w:p w14:paraId="26A10DE9"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25D6B8F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13D04FCA"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p>
      </w:tc>
      <w:tc>
        <w:tcPr>
          <w:tcW w:w="3260" w:type="dxa"/>
        </w:tcPr>
        <w:p w14:paraId="3991B4ED" w14:textId="77777777" w:rsidR="00CD410A" w:rsidRPr="00843EA7" w:rsidRDefault="00CD410A" w:rsidP="003B4A4D">
          <w:pPr>
            <w:pStyle w:val="Sidfot"/>
            <w:spacing w:before="80"/>
            <w:rPr>
              <w:lang w:val="sv-SE"/>
            </w:rPr>
          </w:pPr>
          <w:r>
            <w:rPr>
              <w:lang w:val="sv-SE"/>
            </w:rPr>
            <w:t>T</w:t>
          </w:r>
          <w:r w:rsidRPr="008A11BB">
            <w:rPr>
              <w:lang w:val="sv-SE"/>
            </w:rPr>
            <w:t>el:</w:t>
          </w:r>
          <w:r w:rsidR="003B4A4D">
            <w:rPr>
              <w:lang w:val="sv-SE"/>
            </w:rPr>
            <w:t xml:space="preserve"> </w:t>
          </w:r>
          <w:r w:rsidR="003B4A4D">
            <w:t>018-67 10 00 (vx)</w:t>
          </w:r>
        </w:p>
      </w:tc>
    </w:tr>
    <w:tr w:rsidR="00CD410A" w14:paraId="67ECECF4" w14:textId="77777777" w:rsidTr="00D430E5">
      <w:trPr>
        <w:tblHeader/>
      </w:trPr>
      <w:tc>
        <w:tcPr>
          <w:tcW w:w="4111" w:type="dxa"/>
        </w:tcPr>
        <w:p w14:paraId="3981F561" w14:textId="77777777" w:rsidR="00CD410A" w:rsidRPr="00843EA7" w:rsidRDefault="00CD410A" w:rsidP="003B4A4D">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49AF5F6E" w14:textId="77777777" w:rsidR="00CD410A" w:rsidRPr="00843EA7" w:rsidRDefault="003C3CDA" w:rsidP="003C3CDA">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202100-2817</w:t>
          </w:r>
        </w:p>
      </w:tc>
    </w:tr>
    <w:tr w:rsidR="00CD410A" w14:paraId="2B54E626" w14:textId="77777777" w:rsidTr="00D430E5">
      <w:trPr>
        <w:tblHeader/>
      </w:trPr>
      <w:tc>
        <w:tcPr>
          <w:tcW w:w="4111" w:type="dxa"/>
        </w:tcPr>
        <w:p w14:paraId="074B3F5C"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6CCA636B" w14:textId="77777777" w:rsidR="00CD410A" w:rsidRPr="00843EA7" w:rsidRDefault="003C3CDA" w:rsidP="00E32A53">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730E1765" w14:textId="77777777" w:rsidR="00CD410A" w:rsidRPr="00F616DB" w:rsidRDefault="00CD410A" w:rsidP="003C3CDA">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18A3" w14:textId="77777777" w:rsidR="00520F4E" w:rsidRDefault="00520F4E" w:rsidP="00B65B3A">
      <w:pPr>
        <w:spacing w:after="0" w:line="240" w:lineRule="auto"/>
      </w:pPr>
      <w:r>
        <w:separator/>
      </w:r>
    </w:p>
  </w:footnote>
  <w:footnote w:type="continuationSeparator" w:id="0">
    <w:p w14:paraId="742957E6" w14:textId="77777777" w:rsidR="00520F4E" w:rsidRDefault="00520F4E"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EE13" w14:textId="77777777" w:rsidR="00CD410A" w:rsidRDefault="00F04678" w:rsidP="00C56D4E">
    <w:pPr>
      <w:pStyle w:val="Header-info"/>
      <w:jc w:val="center"/>
    </w:pPr>
    <w:sdt>
      <w:sdtPr>
        <w:alias w:val="Titel"/>
        <w:tag w:val=""/>
        <w:id w:val="-830364306"/>
        <w:placeholder>
          <w:docPart w:val="4218A93700BC4A2FA3A0DD683FFF2881"/>
        </w:placeholder>
        <w:dataBinding w:prefixMappings="xmlns:ns0='http://purl.org/dc/elements/1.1/' xmlns:ns1='http://schemas.openxmlformats.org/package/2006/metadata/core-properties' " w:xpath="/ns1:coreProperties[1]/ns0:title[1]" w:storeItemID="{6C3C8BC8-F283-45AE-878A-BAB7291924A1}"/>
        <w:text/>
      </w:sdtPr>
      <w:sdtEndPr/>
      <w:sdtContent>
        <w:r w:rsidR="004A7A89">
          <w:t>Kursplan för självständigt arbete, G2E</w:t>
        </w:r>
      </w:sdtContent>
    </w:sdt>
  </w:p>
  <w:p w14:paraId="6F960D9D"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882"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158A3DD1" wp14:editId="73724434">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827EAA"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205335C2"/>
    <w:multiLevelType w:val="hybridMultilevel"/>
    <w:tmpl w:val="8ADA7850"/>
    <w:lvl w:ilvl="0" w:tplc="8E74888A">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6174F6"/>
    <w:multiLevelType w:val="hybridMultilevel"/>
    <w:tmpl w:val="176CF642"/>
    <w:lvl w:ilvl="0" w:tplc="B554F510">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8890021">
    <w:abstractNumId w:val="6"/>
  </w:num>
  <w:num w:numId="2" w16cid:durableId="163404120">
    <w:abstractNumId w:val="7"/>
  </w:num>
  <w:num w:numId="3" w16cid:durableId="1453327710">
    <w:abstractNumId w:val="2"/>
  </w:num>
  <w:num w:numId="4" w16cid:durableId="1252474708">
    <w:abstractNumId w:val="3"/>
  </w:num>
  <w:num w:numId="5" w16cid:durableId="382676892">
    <w:abstractNumId w:val="0"/>
  </w:num>
  <w:num w:numId="6" w16cid:durableId="366300663">
    <w:abstractNumId w:val="1"/>
  </w:num>
  <w:num w:numId="7" w16cid:durableId="1505901679">
    <w:abstractNumId w:val="9"/>
  </w:num>
  <w:num w:numId="8" w16cid:durableId="698899220">
    <w:abstractNumId w:val="5"/>
  </w:num>
  <w:num w:numId="9" w16cid:durableId="1018576935">
    <w:abstractNumId w:val="4"/>
  </w:num>
  <w:num w:numId="10" w16cid:durableId="1548756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mwqAUAM5+4xywAAAA="/>
  </w:docVars>
  <w:rsids>
    <w:rsidRoot w:val="00520F4E"/>
    <w:rsid w:val="00000C31"/>
    <w:rsid w:val="00002EF2"/>
    <w:rsid w:val="00012A11"/>
    <w:rsid w:val="00017F5C"/>
    <w:rsid w:val="0002287F"/>
    <w:rsid w:val="0003125C"/>
    <w:rsid w:val="00053E90"/>
    <w:rsid w:val="000A3082"/>
    <w:rsid w:val="000C5D7C"/>
    <w:rsid w:val="000D0FE3"/>
    <w:rsid w:val="000F5E03"/>
    <w:rsid w:val="001231E4"/>
    <w:rsid w:val="001406CC"/>
    <w:rsid w:val="00140C80"/>
    <w:rsid w:val="00152C1E"/>
    <w:rsid w:val="00153304"/>
    <w:rsid w:val="00164773"/>
    <w:rsid w:val="00196B58"/>
    <w:rsid w:val="001A1F63"/>
    <w:rsid w:val="001B155A"/>
    <w:rsid w:val="001C3335"/>
    <w:rsid w:val="001E0C17"/>
    <w:rsid w:val="0021205A"/>
    <w:rsid w:val="002169D8"/>
    <w:rsid w:val="00266BE1"/>
    <w:rsid w:val="002D01C7"/>
    <w:rsid w:val="002E6AE3"/>
    <w:rsid w:val="00301D11"/>
    <w:rsid w:val="003152C4"/>
    <w:rsid w:val="00315FC8"/>
    <w:rsid w:val="00316A97"/>
    <w:rsid w:val="003271C1"/>
    <w:rsid w:val="00346952"/>
    <w:rsid w:val="00373994"/>
    <w:rsid w:val="00384C8B"/>
    <w:rsid w:val="003933B9"/>
    <w:rsid w:val="003B2F68"/>
    <w:rsid w:val="003B4A4D"/>
    <w:rsid w:val="003C3CDA"/>
    <w:rsid w:val="003D5D3E"/>
    <w:rsid w:val="003E5DF0"/>
    <w:rsid w:val="003F01D8"/>
    <w:rsid w:val="00417F51"/>
    <w:rsid w:val="004210DE"/>
    <w:rsid w:val="004227D9"/>
    <w:rsid w:val="00426CA6"/>
    <w:rsid w:val="004332BF"/>
    <w:rsid w:val="004343E5"/>
    <w:rsid w:val="0045434E"/>
    <w:rsid w:val="00455220"/>
    <w:rsid w:val="00463513"/>
    <w:rsid w:val="00495EA6"/>
    <w:rsid w:val="004A7A89"/>
    <w:rsid w:val="004B6550"/>
    <w:rsid w:val="00505276"/>
    <w:rsid w:val="00512607"/>
    <w:rsid w:val="00520F4E"/>
    <w:rsid w:val="00521C3B"/>
    <w:rsid w:val="0052484B"/>
    <w:rsid w:val="005267B8"/>
    <w:rsid w:val="00571311"/>
    <w:rsid w:val="00574CAE"/>
    <w:rsid w:val="00581AA3"/>
    <w:rsid w:val="005B5620"/>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67992"/>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B61A7"/>
    <w:rsid w:val="008B7D25"/>
    <w:rsid w:val="008D6177"/>
    <w:rsid w:val="008E2971"/>
    <w:rsid w:val="008E2C57"/>
    <w:rsid w:val="008F24D9"/>
    <w:rsid w:val="009109E8"/>
    <w:rsid w:val="00924E6C"/>
    <w:rsid w:val="009662BC"/>
    <w:rsid w:val="009A5650"/>
    <w:rsid w:val="00A07925"/>
    <w:rsid w:val="00A22A18"/>
    <w:rsid w:val="00A47A74"/>
    <w:rsid w:val="00A50896"/>
    <w:rsid w:val="00A73167"/>
    <w:rsid w:val="00A82303"/>
    <w:rsid w:val="00A8595D"/>
    <w:rsid w:val="00A872BA"/>
    <w:rsid w:val="00A87E40"/>
    <w:rsid w:val="00AA5A49"/>
    <w:rsid w:val="00AC0BC2"/>
    <w:rsid w:val="00AD1A0A"/>
    <w:rsid w:val="00AF5948"/>
    <w:rsid w:val="00B03FAC"/>
    <w:rsid w:val="00B30794"/>
    <w:rsid w:val="00B54D19"/>
    <w:rsid w:val="00B56B5F"/>
    <w:rsid w:val="00B65B3A"/>
    <w:rsid w:val="00BA3561"/>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D00E93"/>
    <w:rsid w:val="00D430E5"/>
    <w:rsid w:val="00D65A45"/>
    <w:rsid w:val="00D83999"/>
    <w:rsid w:val="00D8465F"/>
    <w:rsid w:val="00D9032A"/>
    <w:rsid w:val="00D93977"/>
    <w:rsid w:val="00DB02E7"/>
    <w:rsid w:val="00DB7E7E"/>
    <w:rsid w:val="00DC260E"/>
    <w:rsid w:val="00DD2197"/>
    <w:rsid w:val="00DD59D8"/>
    <w:rsid w:val="00DE3CF3"/>
    <w:rsid w:val="00DF14CB"/>
    <w:rsid w:val="00E00700"/>
    <w:rsid w:val="00E01AE2"/>
    <w:rsid w:val="00E032A9"/>
    <w:rsid w:val="00E11BD3"/>
    <w:rsid w:val="00E17891"/>
    <w:rsid w:val="00E32A53"/>
    <w:rsid w:val="00E5258F"/>
    <w:rsid w:val="00F04678"/>
    <w:rsid w:val="00F05B25"/>
    <w:rsid w:val="00F171CE"/>
    <w:rsid w:val="00F17383"/>
    <w:rsid w:val="00F240C5"/>
    <w:rsid w:val="00F36535"/>
    <w:rsid w:val="00F370B7"/>
    <w:rsid w:val="00F616DB"/>
    <w:rsid w:val="00F74F50"/>
    <w:rsid w:val="00F96F2A"/>
    <w:rsid w:val="00FA2974"/>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A06501"/>
  <w15:docId w15:val="{787216C4-90FE-4394-BDB2-42001CF7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9A5650"/>
    <w:pPr>
      <w:ind w:left="720"/>
      <w:contextualSpacing/>
    </w:pPr>
  </w:style>
  <w:style w:type="character" w:styleId="AnvndHyperlnk">
    <w:name w:val="FollowedHyperlink"/>
    <w:basedOn w:val="Standardstycketeckensnitt"/>
    <w:uiPriority w:val="99"/>
    <w:semiHidden/>
    <w:unhideWhenUsed/>
    <w:rsid w:val="008B61A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50025146">
      <w:bodyDiv w:val="1"/>
      <w:marLeft w:val="0"/>
      <w:marRight w:val="0"/>
      <w:marTop w:val="0"/>
      <w:marBottom w:val="0"/>
      <w:divBdr>
        <w:top w:val="none" w:sz="0" w:space="0" w:color="auto"/>
        <w:left w:val="none" w:sz="0" w:space="0" w:color="auto"/>
        <w:bottom w:val="none" w:sz="0" w:space="0" w:color="auto"/>
        <w:right w:val="none" w:sz="0" w:space="0" w:color="auto"/>
      </w:divBdr>
    </w:div>
    <w:div w:id="399715899">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68555040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udent.slu.se/en/studies/degree-proje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udent.slu.se/studier/examensarbet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8A93700BC4A2FA3A0DD683FFF2881"/>
        <w:category>
          <w:name w:val="Allmänt"/>
          <w:gallery w:val="placeholder"/>
        </w:category>
        <w:types>
          <w:type w:val="bbPlcHdr"/>
        </w:types>
        <w:behaviors>
          <w:behavior w:val="content"/>
        </w:behaviors>
        <w:guid w:val="{33BAE888-4DA6-4522-9576-53841E8EBD81}"/>
      </w:docPartPr>
      <w:docPartBody>
        <w:p w:rsidR="001D725C" w:rsidRDefault="001D725C">
          <w:pPr>
            <w:pStyle w:val="4218A93700BC4A2FA3A0DD683FFF2881"/>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A3CD133F0DC34257B7B72A47C369E0B9"/>
        <w:category>
          <w:name w:val="Allmänt"/>
          <w:gallery w:val="placeholder"/>
        </w:category>
        <w:types>
          <w:type w:val="bbPlcHdr"/>
        </w:types>
        <w:behaviors>
          <w:behavior w:val="content"/>
        </w:behaviors>
        <w:guid w:val="{330C4FD2-0A52-4595-9295-37D5F2C686F5}"/>
      </w:docPartPr>
      <w:docPartBody>
        <w:p w:rsidR="001D725C" w:rsidRDefault="001D725C">
          <w:pPr>
            <w:pStyle w:val="A3CD133F0DC34257B7B72A47C369E0B9"/>
          </w:pPr>
          <w:r>
            <w:rPr>
              <w:rFonts w:asciiTheme="majorHAnsi" w:hAnsiTheme="majorHAnsi" w:cstheme="majorHAnsi"/>
              <w:b/>
              <w:caps/>
              <w:sz w:val="20"/>
            </w:rPr>
            <w:t>[Dokumenttyp]</w:t>
          </w:r>
        </w:p>
      </w:docPartBody>
    </w:docPart>
    <w:docPart>
      <w:docPartPr>
        <w:name w:val="65F1F0DE06314C1DABC0919EC35265BC"/>
        <w:category>
          <w:name w:val="Allmänt"/>
          <w:gallery w:val="placeholder"/>
        </w:category>
        <w:types>
          <w:type w:val="bbPlcHdr"/>
        </w:types>
        <w:behaviors>
          <w:behavior w:val="content"/>
        </w:behaviors>
        <w:guid w:val="{2A888706-93CD-4D86-8518-7379F8A7E5F2}"/>
      </w:docPartPr>
      <w:docPartBody>
        <w:p w:rsidR="001D725C" w:rsidRDefault="001D725C">
          <w:pPr>
            <w:pStyle w:val="65F1F0DE06314C1DABC0919EC35265BC"/>
          </w:pPr>
          <w:r w:rsidRPr="0052775A">
            <w:rPr>
              <w:rStyle w:val="Platshlla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5C"/>
    <w:rsid w:val="00000C31"/>
    <w:rsid w:val="001D7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18A93700BC4A2FA3A0DD683FFF2881">
    <w:name w:val="4218A93700BC4A2FA3A0DD683FFF2881"/>
  </w:style>
  <w:style w:type="paragraph" w:customStyle="1" w:styleId="A3CD133F0DC34257B7B72A47C369E0B9">
    <w:name w:val="A3CD133F0DC34257B7B72A47C369E0B9"/>
  </w:style>
  <w:style w:type="paragraph" w:customStyle="1" w:styleId="65F1F0DE06314C1DABC0919EC35265BC">
    <w:name w:val="65F1F0DE06314C1DABC0919EC3526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14B571DE-9FEF-443E-BFEF-8D8A10FF54E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EAF2900-C872-4707-B004-8EAEF7533117}">
  <ds:schemaRefs>
    <ds:schemaRef ds:uri="http://schemas.openxmlformats.org/officeDocument/2006/bibliography"/>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allman</Template>
  <TotalTime>274</TotalTime>
  <Pages>4</Pages>
  <Words>1219</Words>
  <Characters>6461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Kursplan för självständigt arbete, G2E</vt:lpstr>
      <vt:lpstr/>
    </vt:vector>
  </TitlesOfParts>
  <Company>Sveriges lantbruksuniversitet</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Kursplan för självständigt arbete, G2E</dc:title>
  <dc:creator>Sofia Webering Ekberg</dc:creator>
  <cp:lastModifiedBy>Sofia Webering Ekberg</cp:lastModifiedBy>
  <cp:revision>5</cp:revision>
  <cp:lastPrinted>2012-03-26T17:07:00Z</cp:lastPrinted>
  <dcterms:created xsi:type="dcterms:W3CDTF">2025-07-08T07:24:00Z</dcterms:created>
  <dcterms:modified xsi:type="dcterms:W3CDTF">2025-11-07T13:52:00Z</dcterms:modified>
  <cp:category>Utbildningsnämnden (UN)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